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83" w:rsidRDefault="003919FC" w:rsidP="00073A83">
      <w:pPr>
        <w:jc w:val="center"/>
        <w:rPr>
          <w:rFonts w:ascii="黑体" w:eastAsia="黑体" w:hAnsi="黑体"/>
          <w:b/>
          <w:bCs/>
          <w:sz w:val="44"/>
          <w:szCs w:val="35"/>
        </w:rPr>
      </w:pPr>
      <w:r w:rsidRPr="00073A83">
        <w:rPr>
          <w:rFonts w:ascii="黑体" w:eastAsia="黑体" w:hAnsi="黑体" w:hint="eastAsia"/>
          <w:b/>
          <w:bCs/>
          <w:sz w:val="44"/>
          <w:szCs w:val="35"/>
        </w:rPr>
        <w:t>江西农业大学</w:t>
      </w:r>
      <w:r w:rsidR="002C65F4" w:rsidRPr="00073A83">
        <w:rPr>
          <w:rFonts w:ascii="黑体" w:eastAsia="黑体" w:hAnsi="黑体" w:hint="eastAsia"/>
          <w:b/>
          <w:bCs/>
          <w:sz w:val="44"/>
          <w:szCs w:val="35"/>
        </w:rPr>
        <w:t>春季学期</w:t>
      </w:r>
      <w:r w:rsidRPr="00073A83">
        <w:rPr>
          <w:rFonts w:ascii="黑体" w:eastAsia="黑体" w:hAnsi="黑体" w:hint="eastAsia"/>
          <w:b/>
          <w:bCs/>
          <w:sz w:val="44"/>
          <w:szCs w:val="35"/>
        </w:rPr>
        <w:t>征兵</w:t>
      </w:r>
      <w:r w:rsidR="00C93B14" w:rsidRPr="00073A83">
        <w:rPr>
          <w:rFonts w:ascii="黑体" w:eastAsia="黑体" w:hAnsi="黑体" w:hint="eastAsia"/>
          <w:b/>
          <w:bCs/>
          <w:sz w:val="44"/>
          <w:szCs w:val="35"/>
        </w:rPr>
        <w:t>体检</w:t>
      </w:r>
    </w:p>
    <w:p w:rsidR="00B819CD" w:rsidRPr="00073A83" w:rsidRDefault="00C52A6C" w:rsidP="00073A83">
      <w:pPr>
        <w:jc w:val="center"/>
        <w:rPr>
          <w:rFonts w:ascii="黑体" w:eastAsia="黑体" w:hAnsi="黑体"/>
          <w:b/>
          <w:bCs/>
          <w:sz w:val="44"/>
          <w:szCs w:val="35"/>
        </w:rPr>
      </w:pPr>
      <w:r w:rsidRPr="00073A83">
        <w:rPr>
          <w:rFonts w:ascii="黑体" w:eastAsia="黑体" w:hAnsi="黑体" w:hint="eastAsia"/>
          <w:b/>
          <w:bCs/>
          <w:sz w:val="44"/>
          <w:szCs w:val="35"/>
        </w:rPr>
        <w:t>工作</w:t>
      </w:r>
      <w:r w:rsidR="00C93B14" w:rsidRPr="00073A83">
        <w:rPr>
          <w:rFonts w:ascii="黑体" w:eastAsia="黑体" w:hAnsi="黑体" w:hint="eastAsia"/>
          <w:b/>
          <w:bCs/>
          <w:sz w:val="44"/>
          <w:szCs w:val="35"/>
        </w:rPr>
        <w:t>实施方案</w:t>
      </w:r>
    </w:p>
    <w:p w:rsidR="00073A83" w:rsidRDefault="00C52A6C" w:rsidP="00DD1F92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2C65F4" w:rsidRPr="00073A83" w:rsidRDefault="00073A83" w:rsidP="00DD1F92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F910C9" w:rsidRPr="00073A83">
        <w:rPr>
          <w:rFonts w:ascii="仿宋" w:eastAsia="仿宋" w:hAnsi="仿宋" w:hint="eastAsia"/>
          <w:sz w:val="32"/>
          <w:szCs w:val="32"/>
        </w:rPr>
        <w:t>为做好2020年学校征兵体检工作，</w:t>
      </w:r>
      <w:r w:rsidR="00DD1F92" w:rsidRPr="00073A83">
        <w:rPr>
          <w:rFonts w:ascii="仿宋" w:eastAsia="仿宋" w:hAnsi="仿宋" w:hint="eastAsia"/>
          <w:sz w:val="32"/>
          <w:szCs w:val="32"/>
        </w:rPr>
        <w:t>依据《中共中央宣传部、中央军委政治工作部、中央军委国防动员部关于加强和改进新形势下征兵宣传工作的意见》（中宣发﹝</w:t>
      </w:r>
      <w:r w:rsidR="00DD1F92" w:rsidRPr="00073A83">
        <w:rPr>
          <w:rFonts w:ascii="仿宋" w:eastAsia="仿宋" w:hAnsi="仿宋"/>
          <w:sz w:val="32"/>
          <w:szCs w:val="32"/>
        </w:rPr>
        <w:t>2017﹞19 号）、</w:t>
      </w:r>
      <w:r w:rsidR="00F910C9" w:rsidRPr="00073A83">
        <w:rPr>
          <w:rFonts w:ascii="仿宋" w:eastAsia="仿宋" w:hAnsi="仿宋" w:hint="eastAsia"/>
          <w:sz w:val="32"/>
          <w:szCs w:val="32"/>
        </w:rPr>
        <w:t>江西省人民政府征兵办公室、江西省教育厅</w:t>
      </w:r>
      <w:r w:rsidR="002C65F4" w:rsidRPr="00073A83">
        <w:rPr>
          <w:rFonts w:ascii="仿宋" w:eastAsia="仿宋" w:hAnsi="仿宋" w:hint="eastAsia"/>
          <w:sz w:val="32"/>
          <w:szCs w:val="32"/>
        </w:rPr>
        <w:t>《关于做好2020年高校毕业生征集预定兵工作的通知》（赣征﹝</w:t>
      </w:r>
      <w:r w:rsidR="002C65F4" w:rsidRPr="00073A83">
        <w:rPr>
          <w:rFonts w:ascii="仿宋" w:eastAsia="仿宋" w:hAnsi="仿宋"/>
          <w:sz w:val="32"/>
          <w:szCs w:val="32"/>
        </w:rPr>
        <w:t>20</w:t>
      </w:r>
      <w:r w:rsidR="002C65F4" w:rsidRPr="00073A83">
        <w:rPr>
          <w:rFonts w:ascii="仿宋" w:eastAsia="仿宋" w:hAnsi="仿宋" w:hint="eastAsia"/>
          <w:sz w:val="32"/>
          <w:szCs w:val="32"/>
        </w:rPr>
        <w:t>20</w:t>
      </w:r>
      <w:r w:rsidR="002C65F4" w:rsidRPr="00073A83">
        <w:rPr>
          <w:rFonts w:ascii="仿宋" w:eastAsia="仿宋" w:hAnsi="仿宋"/>
          <w:sz w:val="32"/>
          <w:szCs w:val="32"/>
        </w:rPr>
        <w:t>﹞1</w:t>
      </w:r>
      <w:r w:rsidR="002C65F4" w:rsidRPr="00073A83">
        <w:rPr>
          <w:rFonts w:ascii="仿宋" w:eastAsia="仿宋" w:hAnsi="仿宋" w:hint="eastAsia"/>
          <w:sz w:val="32"/>
          <w:szCs w:val="32"/>
        </w:rPr>
        <w:t>0</w:t>
      </w:r>
      <w:r w:rsidR="002C65F4" w:rsidRPr="00073A83">
        <w:rPr>
          <w:rFonts w:ascii="仿宋" w:eastAsia="仿宋" w:hAnsi="仿宋"/>
          <w:sz w:val="32"/>
          <w:szCs w:val="32"/>
        </w:rPr>
        <w:t xml:space="preserve"> 号）</w:t>
      </w:r>
      <w:r w:rsidR="002C65F4" w:rsidRPr="00073A83">
        <w:rPr>
          <w:rFonts w:ascii="仿宋" w:eastAsia="仿宋" w:hAnsi="仿宋" w:hint="eastAsia"/>
          <w:sz w:val="32"/>
          <w:szCs w:val="32"/>
        </w:rPr>
        <w:t>文件精神，</w:t>
      </w:r>
      <w:r w:rsidR="00F910C9" w:rsidRPr="00073A83">
        <w:rPr>
          <w:rFonts w:ascii="仿宋" w:eastAsia="仿宋" w:hAnsi="仿宋" w:cs="仿宋" w:hint="eastAsia"/>
          <w:sz w:val="32"/>
          <w:szCs w:val="32"/>
        </w:rPr>
        <w:t>保障我校大学生参加今年征兵体检</w:t>
      </w:r>
      <w:r w:rsidR="002C65F4" w:rsidRPr="00073A83">
        <w:rPr>
          <w:rFonts w:ascii="仿宋" w:eastAsia="仿宋" w:hAnsi="仿宋" w:cs="仿宋" w:hint="eastAsia"/>
          <w:sz w:val="32"/>
          <w:szCs w:val="32"/>
        </w:rPr>
        <w:t>顺利进行，按照学校疫情防控工作整体部署，特制定江西农业大学春季学期征兵体检工作实施方案。</w:t>
      </w:r>
    </w:p>
    <w:p w:rsidR="002C65F4" w:rsidRPr="00073A83" w:rsidRDefault="002C65F4" w:rsidP="00DD1F92">
      <w:pPr>
        <w:jc w:val="left"/>
        <w:rPr>
          <w:rFonts w:ascii="楷体" w:eastAsia="楷体" w:hAnsi="楷体"/>
          <w:b/>
          <w:sz w:val="32"/>
          <w:szCs w:val="32"/>
        </w:rPr>
      </w:pPr>
      <w:r w:rsidRPr="00073A83">
        <w:rPr>
          <w:rFonts w:ascii="仿宋" w:eastAsia="仿宋" w:hAnsi="仿宋" w:hint="eastAsia"/>
          <w:sz w:val="32"/>
          <w:szCs w:val="32"/>
        </w:rPr>
        <w:t xml:space="preserve">  </w:t>
      </w:r>
      <w:r w:rsidRPr="00073A83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073A83">
        <w:rPr>
          <w:rFonts w:ascii="楷体" w:eastAsia="楷体" w:hAnsi="楷体" w:hint="eastAsia"/>
          <w:b/>
          <w:sz w:val="32"/>
          <w:szCs w:val="32"/>
        </w:rPr>
        <w:t xml:space="preserve">  一、指导思想</w:t>
      </w:r>
    </w:p>
    <w:p w:rsidR="002C65F4" w:rsidRPr="00073A83" w:rsidRDefault="00F910C9" w:rsidP="00DD1F92">
      <w:pPr>
        <w:jc w:val="left"/>
        <w:rPr>
          <w:rFonts w:ascii="仿宋" w:eastAsia="仿宋" w:hAnsi="仿宋"/>
          <w:sz w:val="32"/>
          <w:szCs w:val="32"/>
        </w:rPr>
      </w:pPr>
      <w:r w:rsidRPr="00073A83">
        <w:rPr>
          <w:rFonts w:ascii="仿宋" w:eastAsia="仿宋" w:hAnsi="仿宋" w:hint="eastAsia"/>
          <w:sz w:val="32"/>
          <w:szCs w:val="32"/>
        </w:rPr>
        <w:t xml:space="preserve">    </w:t>
      </w:r>
      <w:r w:rsidRPr="00073A83">
        <w:rPr>
          <w:rFonts w:ascii="仿宋" w:eastAsia="仿宋" w:hAnsi="仿宋" w:hint="eastAsia"/>
          <w:color w:val="000000"/>
          <w:sz w:val="32"/>
          <w:szCs w:val="32"/>
        </w:rPr>
        <w:t>以</w:t>
      </w:r>
      <w:r w:rsidRPr="00073A83">
        <w:rPr>
          <w:rFonts w:ascii="仿宋" w:eastAsia="仿宋" w:hAnsi="仿宋"/>
          <w:color w:val="000000"/>
          <w:sz w:val="32"/>
          <w:szCs w:val="32"/>
        </w:rPr>
        <w:t>习近平强军思想</w:t>
      </w:r>
      <w:r w:rsidRPr="00073A83">
        <w:rPr>
          <w:rFonts w:ascii="仿宋" w:eastAsia="仿宋" w:hAnsi="仿宋" w:hint="eastAsia"/>
          <w:color w:val="000000"/>
          <w:sz w:val="32"/>
          <w:szCs w:val="32"/>
        </w:rPr>
        <w:t>为指导</w:t>
      </w:r>
      <w:r w:rsidRPr="00073A83">
        <w:rPr>
          <w:rFonts w:ascii="仿宋" w:eastAsia="仿宋" w:hAnsi="仿宋"/>
          <w:color w:val="000000"/>
          <w:sz w:val="32"/>
          <w:szCs w:val="32"/>
        </w:rPr>
        <w:t>，</w:t>
      </w:r>
      <w:r w:rsidRPr="00073A83">
        <w:rPr>
          <w:rFonts w:ascii="仿宋" w:eastAsia="仿宋" w:hAnsi="仿宋" w:hint="eastAsia"/>
          <w:sz w:val="32"/>
          <w:szCs w:val="32"/>
        </w:rPr>
        <w:t>为实现强军目标、建设世界一流军队征集更多高素质兵员。在学校征兵工作领导小组的领导下，按照</w:t>
      </w:r>
      <w:r w:rsidRPr="00073A83">
        <w:rPr>
          <w:rFonts w:ascii="仿宋" w:eastAsia="仿宋" w:hAnsi="仿宋" w:hint="eastAsia"/>
          <w:bCs/>
          <w:sz w:val="32"/>
          <w:szCs w:val="32"/>
        </w:rPr>
        <w:t>《江西农业大学2020年春季学期疫情防控与学生返校学习工作方案》要求</w:t>
      </w:r>
      <w:r w:rsidRPr="00073A83">
        <w:rPr>
          <w:rStyle w:val="fontstyle01"/>
          <w:rFonts w:ascii="仿宋" w:eastAsia="仿宋" w:hAnsi="仿宋" w:cs="仿宋" w:hint="default"/>
        </w:rPr>
        <w:t>，</w:t>
      </w:r>
      <w:r w:rsidRPr="00073A83">
        <w:rPr>
          <w:rFonts w:ascii="仿宋" w:eastAsia="仿宋" w:hAnsi="仿宋" w:hint="eastAsia"/>
          <w:sz w:val="32"/>
          <w:szCs w:val="32"/>
        </w:rPr>
        <w:t>切实做好学校征兵体检各项工作，确保征兵体检工作安全有序，确保参加体检学生健康安全，确保学校疫情防控工作落实落细。</w:t>
      </w:r>
    </w:p>
    <w:p w:rsidR="00F910C9" w:rsidRPr="00073A83" w:rsidRDefault="00F910C9" w:rsidP="00DD1F92">
      <w:pPr>
        <w:jc w:val="left"/>
        <w:rPr>
          <w:rFonts w:ascii="仿宋" w:eastAsia="仿宋" w:hAnsi="仿宋"/>
          <w:b/>
          <w:sz w:val="32"/>
          <w:szCs w:val="32"/>
        </w:rPr>
      </w:pPr>
      <w:r w:rsidRPr="00073A83">
        <w:rPr>
          <w:rFonts w:ascii="仿宋" w:eastAsia="仿宋" w:hAnsi="仿宋" w:hint="eastAsia"/>
          <w:sz w:val="32"/>
          <w:szCs w:val="32"/>
        </w:rPr>
        <w:t xml:space="preserve">   </w:t>
      </w:r>
      <w:r w:rsidRPr="00073A83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073A83">
        <w:rPr>
          <w:rFonts w:ascii="楷体" w:eastAsia="楷体" w:hAnsi="楷体" w:hint="eastAsia"/>
          <w:b/>
          <w:sz w:val="32"/>
          <w:szCs w:val="32"/>
        </w:rPr>
        <w:t>二、工作要求</w:t>
      </w:r>
    </w:p>
    <w:p w:rsidR="006534D1" w:rsidRPr="00073A83" w:rsidRDefault="00F910C9" w:rsidP="00DD1F92">
      <w:pPr>
        <w:jc w:val="left"/>
        <w:rPr>
          <w:rFonts w:ascii="仿宋" w:eastAsia="仿宋" w:hAnsi="仿宋"/>
          <w:b/>
          <w:sz w:val="32"/>
          <w:szCs w:val="32"/>
        </w:rPr>
      </w:pPr>
      <w:r w:rsidRPr="00073A83">
        <w:rPr>
          <w:rFonts w:ascii="仿宋" w:eastAsia="仿宋" w:hAnsi="仿宋" w:hint="eastAsia"/>
          <w:sz w:val="32"/>
          <w:szCs w:val="32"/>
        </w:rPr>
        <w:t xml:space="preserve">    </w:t>
      </w:r>
      <w:r w:rsidRPr="00073A83">
        <w:rPr>
          <w:rFonts w:ascii="仿宋" w:eastAsia="仿宋" w:hAnsi="仿宋" w:hint="eastAsia"/>
          <w:b/>
          <w:sz w:val="32"/>
          <w:szCs w:val="32"/>
        </w:rPr>
        <w:t>1.武装部</w:t>
      </w:r>
      <w:r w:rsidR="006534D1" w:rsidRPr="00073A83">
        <w:rPr>
          <w:rFonts w:ascii="仿宋" w:eastAsia="仿宋" w:hAnsi="仿宋" w:hint="eastAsia"/>
          <w:b/>
          <w:sz w:val="32"/>
          <w:szCs w:val="32"/>
        </w:rPr>
        <w:t>工作要求</w:t>
      </w:r>
    </w:p>
    <w:p w:rsidR="002C65F4" w:rsidRPr="00073A83" w:rsidRDefault="006534D1" w:rsidP="00DD1F92">
      <w:pPr>
        <w:jc w:val="left"/>
        <w:rPr>
          <w:rFonts w:ascii="仿宋" w:eastAsia="仿宋" w:hAnsi="仿宋"/>
          <w:sz w:val="32"/>
          <w:szCs w:val="32"/>
        </w:rPr>
      </w:pPr>
      <w:r w:rsidRPr="00073A83">
        <w:rPr>
          <w:rFonts w:ascii="仿宋" w:eastAsia="仿宋" w:hAnsi="仿宋" w:hint="eastAsia"/>
          <w:sz w:val="32"/>
          <w:szCs w:val="32"/>
        </w:rPr>
        <w:t xml:space="preserve">    （1）</w:t>
      </w:r>
      <w:r w:rsidR="00F910C9" w:rsidRPr="00073A83">
        <w:rPr>
          <w:rFonts w:ascii="仿宋" w:eastAsia="仿宋" w:hAnsi="仿宋" w:hint="eastAsia"/>
          <w:sz w:val="32"/>
          <w:szCs w:val="32"/>
        </w:rPr>
        <w:t>对接青山湖区武装部，明确体检要求</w:t>
      </w:r>
      <w:r w:rsidRPr="00073A83">
        <w:rPr>
          <w:rFonts w:ascii="仿宋" w:eastAsia="仿宋" w:hAnsi="仿宋" w:hint="eastAsia"/>
          <w:sz w:val="32"/>
          <w:szCs w:val="32"/>
        </w:rPr>
        <w:t>。落实体检时间</w:t>
      </w:r>
      <w:r w:rsidR="00F910C9" w:rsidRPr="00073A83">
        <w:rPr>
          <w:rFonts w:ascii="仿宋" w:eastAsia="仿宋" w:hAnsi="仿宋" w:hint="eastAsia"/>
          <w:sz w:val="32"/>
          <w:szCs w:val="32"/>
        </w:rPr>
        <w:t>。</w:t>
      </w:r>
    </w:p>
    <w:p w:rsidR="00F910C9" w:rsidRPr="00073A83" w:rsidRDefault="00F910C9" w:rsidP="00DD1F92">
      <w:pPr>
        <w:jc w:val="left"/>
        <w:rPr>
          <w:rFonts w:ascii="仿宋" w:eastAsia="仿宋" w:hAnsi="仿宋"/>
          <w:sz w:val="32"/>
          <w:szCs w:val="32"/>
        </w:rPr>
      </w:pPr>
      <w:r w:rsidRPr="00073A83">
        <w:rPr>
          <w:rFonts w:ascii="仿宋" w:eastAsia="仿宋" w:hAnsi="仿宋" w:hint="eastAsia"/>
          <w:sz w:val="32"/>
          <w:szCs w:val="32"/>
        </w:rPr>
        <w:lastRenderedPageBreak/>
        <w:t xml:space="preserve">    </w:t>
      </w:r>
      <w:r w:rsidR="006534D1" w:rsidRPr="00073A83">
        <w:rPr>
          <w:rFonts w:ascii="仿宋" w:eastAsia="仿宋" w:hAnsi="仿宋" w:hint="eastAsia"/>
          <w:sz w:val="32"/>
          <w:szCs w:val="32"/>
        </w:rPr>
        <w:t>（2）向学校领导及学校疫情防控领导小组报备征兵体检工作方案，争取学校疫情防控办的支持，确保体检工作有序安全开展。</w:t>
      </w:r>
    </w:p>
    <w:p w:rsidR="006534D1" w:rsidRPr="00073A83" w:rsidRDefault="006534D1" w:rsidP="00DD1F92">
      <w:pPr>
        <w:jc w:val="left"/>
        <w:rPr>
          <w:rFonts w:ascii="仿宋" w:eastAsia="仿宋" w:hAnsi="仿宋"/>
          <w:sz w:val="32"/>
          <w:szCs w:val="32"/>
        </w:rPr>
      </w:pPr>
      <w:r w:rsidRPr="00073A83">
        <w:rPr>
          <w:rFonts w:ascii="仿宋" w:eastAsia="仿宋" w:hAnsi="仿宋" w:hint="eastAsia"/>
          <w:sz w:val="32"/>
          <w:szCs w:val="32"/>
        </w:rPr>
        <w:t xml:space="preserve">    （3）与各学院加强沟通，布置体检工作要求、落实工作方案。</w:t>
      </w:r>
    </w:p>
    <w:p w:rsidR="006534D1" w:rsidRPr="00073A83" w:rsidRDefault="006534D1" w:rsidP="00073A8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3A83">
        <w:rPr>
          <w:rFonts w:ascii="仿宋" w:eastAsia="仿宋" w:hAnsi="仿宋" w:hint="eastAsia"/>
          <w:sz w:val="32"/>
          <w:szCs w:val="32"/>
        </w:rPr>
        <w:t>（4）</w:t>
      </w:r>
      <w:r w:rsidRPr="00073A83">
        <w:rPr>
          <w:rFonts w:ascii="仿宋" w:eastAsia="仿宋" w:hAnsi="仿宋" w:cs="仿宋" w:hint="eastAsia"/>
          <w:sz w:val="32"/>
          <w:szCs w:val="32"/>
        </w:rPr>
        <w:t>落实疫情防控闭环管理要求，协调交通用车，明确乘车地点时间，核查参加体检</w:t>
      </w:r>
      <w:r w:rsidR="00AA04B5" w:rsidRPr="00073A83">
        <w:rPr>
          <w:rFonts w:ascii="仿宋" w:eastAsia="仿宋" w:hAnsi="仿宋" w:cs="仿宋" w:hint="eastAsia"/>
          <w:sz w:val="32"/>
          <w:szCs w:val="32"/>
        </w:rPr>
        <w:t>证件准备</w:t>
      </w:r>
      <w:r w:rsidRPr="00073A83">
        <w:rPr>
          <w:rFonts w:ascii="仿宋" w:eastAsia="仿宋" w:hAnsi="仿宋" w:cs="仿宋" w:hint="eastAsia"/>
          <w:sz w:val="32"/>
          <w:szCs w:val="32"/>
        </w:rPr>
        <w:t>情况，</w:t>
      </w:r>
      <w:r w:rsidR="00AA04B5" w:rsidRPr="00073A83">
        <w:rPr>
          <w:rFonts w:ascii="仿宋" w:eastAsia="仿宋" w:hAnsi="仿宋" w:cs="仿宋" w:hint="eastAsia"/>
          <w:sz w:val="32"/>
          <w:szCs w:val="32"/>
        </w:rPr>
        <w:t>保障学生的早点和午餐，</w:t>
      </w:r>
      <w:r w:rsidRPr="00073A83">
        <w:rPr>
          <w:rFonts w:ascii="仿宋" w:eastAsia="仿宋" w:hAnsi="仿宋" w:cs="仿宋" w:hint="eastAsia"/>
          <w:sz w:val="32"/>
          <w:szCs w:val="32"/>
        </w:rPr>
        <w:t>负责征兵体检全过程。</w:t>
      </w:r>
    </w:p>
    <w:p w:rsidR="006534D1" w:rsidRPr="00073A83" w:rsidRDefault="006534D1" w:rsidP="00DD1F92">
      <w:pPr>
        <w:jc w:val="left"/>
        <w:rPr>
          <w:rFonts w:ascii="仿宋" w:eastAsia="仿宋" w:hAnsi="仿宋"/>
          <w:sz w:val="32"/>
          <w:szCs w:val="32"/>
        </w:rPr>
      </w:pPr>
      <w:r w:rsidRPr="00073A83">
        <w:rPr>
          <w:rFonts w:ascii="仿宋" w:eastAsia="仿宋" w:hAnsi="仿宋" w:cs="仿宋" w:hint="eastAsia"/>
          <w:sz w:val="32"/>
          <w:szCs w:val="32"/>
        </w:rPr>
        <w:t xml:space="preserve">    （5）负责完成</w:t>
      </w:r>
      <w:r w:rsidR="00AA04B5" w:rsidRPr="00073A83">
        <w:rPr>
          <w:rFonts w:ascii="仿宋" w:eastAsia="仿宋" w:hAnsi="仿宋" w:cs="仿宋" w:hint="eastAsia"/>
          <w:sz w:val="32"/>
          <w:szCs w:val="32"/>
        </w:rPr>
        <w:t>本校</w:t>
      </w:r>
      <w:r w:rsidRPr="00073A83">
        <w:rPr>
          <w:rFonts w:ascii="仿宋" w:eastAsia="仿宋" w:hAnsi="仿宋" w:cs="仿宋" w:hint="eastAsia"/>
          <w:sz w:val="32"/>
          <w:szCs w:val="32"/>
        </w:rPr>
        <w:t>体检合格学生对外的各项</w:t>
      </w:r>
      <w:r w:rsidR="00AA04B5" w:rsidRPr="00073A83">
        <w:rPr>
          <w:rFonts w:ascii="仿宋" w:eastAsia="仿宋" w:hAnsi="仿宋" w:cs="仿宋" w:hint="eastAsia"/>
          <w:sz w:val="32"/>
          <w:szCs w:val="32"/>
        </w:rPr>
        <w:t>政审材料；负责协助各院完成本校外地体检合格学生政审材料的准备。</w:t>
      </w:r>
    </w:p>
    <w:p w:rsidR="006534D1" w:rsidRPr="00073A83" w:rsidRDefault="006534D1" w:rsidP="006534D1">
      <w:pPr>
        <w:jc w:val="left"/>
        <w:rPr>
          <w:rFonts w:ascii="仿宋" w:eastAsia="仿宋" w:hAnsi="仿宋"/>
          <w:b/>
          <w:sz w:val="32"/>
          <w:szCs w:val="32"/>
        </w:rPr>
      </w:pPr>
      <w:r w:rsidRPr="00073A83">
        <w:rPr>
          <w:rFonts w:ascii="仿宋" w:eastAsia="仿宋" w:hAnsi="仿宋" w:hint="eastAsia"/>
          <w:sz w:val="32"/>
          <w:szCs w:val="32"/>
        </w:rPr>
        <w:t xml:space="preserve">    </w:t>
      </w:r>
      <w:r w:rsidRPr="00073A83">
        <w:rPr>
          <w:rFonts w:ascii="仿宋" w:eastAsia="仿宋" w:hAnsi="仿宋" w:hint="eastAsia"/>
          <w:b/>
          <w:sz w:val="32"/>
          <w:szCs w:val="32"/>
        </w:rPr>
        <w:t>2.学院工作要求</w:t>
      </w:r>
    </w:p>
    <w:p w:rsidR="006534D1" w:rsidRPr="00073A83" w:rsidRDefault="006534D1" w:rsidP="006534D1">
      <w:pPr>
        <w:jc w:val="left"/>
        <w:rPr>
          <w:rFonts w:ascii="仿宋" w:eastAsia="仿宋" w:hAnsi="仿宋"/>
          <w:sz w:val="32"/>
          <w:szCs w:val="32"/>
        </w:rPr>
      </w:pPr>
      <w:r w:rsidRPr="00073A83">
        <w:rPr>
          <w:rFonts w:ascii="仿宋" w:eastAsia="仿宋" w:hAnsi="仿宋" w:hint="eastAsia"/>
          <w:sz w:val="32"/>
          <w:szCs w:val="32"/>
        </w:rPr>
        <w:t xml:space="preserve">    （1）明确2020年体检工作</w:t>
      </w:r>
      <w:r w:rsidR="00AA04B5" w:rsidRPr="00073A83">
        <w:rPr>
          <w:rFonts w:ascii="仿宋" w:eastAsia="仿宋" w:hAnsi="仿宋" w:hint="eastAsia"/>
          <w:sz w:val="32"/>
          <w:szCs w:val="32"/>
        </w:rPr>
        <w:t>责任人、联络人</w:t>
      </w:r>
      <w:r w:rsidRPr="00073A83">
        <w:rPr>
          <w:rFonts w:ascii="仿宋" w:eastAsia="仿宋" w:hAnsi="仿宋" w:hint="eastAsia"/>
          <w:sz w:val="32"/>
          <w:szCs w:val="32"/>
        </w:rPr>
        <w:t>，确保</w:t>
      </w:r>
      <w:r w:rsidR="00AA04B5" w:rsidRPr="00073A83">
        <w:rPr>
          <w:rFonts w:ascii="仿宋" w:eastAsia="仿宋" w:hAnsi="仿宋" w:hint="eastAsia"/>
          <w:sz w:val="32"/>
          <w:szCs w:val="32"/>
        </w:rPr>
        <w:t>体检各项准备</w:t>
      </w:r>
      <w:r w:rsidRPr="00073A83">
        <w:rPr>
          <w:rFonts w:ascii="仿宋" w:eastAsia="仿宋" w:hAnsi="仿宋" w:hint="eastAsia"/>
          <w:sz w:val="32"/>
          <w:szCs w:val="32"/>
        </w:rPr>
        <w:t>工作落实到位。</w:t>
      </w:r>
    </w:p>
    <w:p w:rsidR="006534D1" w:rsidRPr="00073A83" w:rsidRDefault="006534D1" w:rsidP="00073A8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3A83">
        <w:rPr>
          <w:rFonts w:ascii="仿宋" w:eastAsia="仿宋" w:hAnsi="仿宋" w:hint="eastAsia"/>
          <w:sz w:val="32"/>
          <w:szCs w:val="32"/>
        </w:rPr>
        <w:t>（2）</w:t>
      </w:r>
      <w:r w:rsidR="00AA04B5" w:rsidRPr="00073A83">
        <w:rPr>
          <w:rFonts w:ascii="仿宋" w:eastAsia="仿宋" w:hAnsi="仿宋" w:cs="仿宋" w:hint="eastAsia"/>
          <w:sz w:val="32"/>
          <w:szCs w:val="32"/>
        </w:rPr>
        <w:t>各学院要组织一次检前动员和教育，明确疫情相关注意事项，带好口罩，保持距离，不聚集。指定</w:t>
      </w:r>
      <w:r w:rsidRPr="00073A83">
        <w:rPr>
          <w:rFonts w:ascii="仿宋" w:eastAsia="仿宋" w:hAnsi="仿宋" w:hint="eastAsia"/>
          <w:sz w:val="32"/>
          <w:szCs w:val="32"/>
        </w:rPr>
        <w:t>专人负责将学生带至</w:t>
      </w:r>
      <w:r w:rsidRPr="00073A83">
        <w:rPr>
          <w:rFonts w:ascii="仿宋" w:eastAsia="仿宋" w:hAnsi="仿宋" w:cs="仿宋" w:hint="eastAsia"/>
          <w:sz w:val="32"/>
          <w:szCs w:val="32"/>
        </w:rPr>
        <w:t>指定地点乘车</w:t>
      </w:r>
      <w:r w:rsidR="00AA04B5" w:rsidRPr="00073A83">
        <w:rPr>
          <w:rFonts w:ascii="仿宋" w:eastAsia="仿宋" w:hAnsi="仿宋" w:cs="仿宋" w:hint="eastAsia"/>
          <w:sz w:val="32"/>
          <w:szCs w:val="32"/>
        </w:rPr>
        <w:t>；并提醒学生带好个人物品和证件。</w:t>
      </w:r>
    </w:p>
    <w:p w:rsidR="00DD1F92" w:rsidRPr="00073A83" w:rsidRDefault="006534D1" w:rsidP="006534D1">
      <w:pPr>
        <w:jc w:val="left"/>
        <w:rPr>
          <w:rFonts w:ascii="仿宋" w:eastAsia="仿宋" w:hAnsi="仿宋" w:cs="仿宋"/>
          <w:sz w:val="32"/>
          <w:szCs w:val="32"/>
        </w:rPr>
      </w:pPr>
      <w:r w:rsidRPr="00073A83">
        <w:rPr>
          <w:rFonts w:ascii="仿宋" w:eastAsia="仿宋" w:hAnsi="仿宋" w:hint="eastAsia"/>
          <w:sz w:val="32"/>
          <w:szCs w:val="32"/>
        </w:rPr>
        <w:t xml:space="preserve">    （3）</w:t>
      </w:r>
      <w:r w:rsidRPr="00073A83">
        <w:rPr>
          <w:rFonts w:ascii="仿宋" w:eastAsia="仿宋" w:hAnsi="仿宋" w:cs="仿宋" w:hint="eastAsia"/>
          <w:sz w:val="32"/>
          <w:szCs w:val="32"/>
        </w:rPr>
        <w:t>专人负责为体检合格的学生，办理补偿学费和填写有关政审表格及保留学籍手续。</w:t>
      </w:r>
    </w:p>
    <w:p w:rsidR="003919FC" w:rsidRPr="00073A83" w:rsidRDefault="00073A83" w:rsidP="00073A83">
      <w:pPr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 xml:space="preserve">    </w:t>
      </w:r>
      <w:r w:rsidR="003919FC" w:rsidRPr="00073A83">
        <w:rPr>
          <w:rFonts w:ascii="楷体" w:eastAsia="楷体" w:hAnsi="楷体" w:hint="eastAsia"/>
          <w:b/>
          <w:sz w:val="32"/>
          <w:szCs w:val="32"/>
        </w:rPr>
        <w:t>三、具体方案</w:t>
      </w:r>
    </w:p>
    <w:p w:rsidR="00AA04B5" w:rsidRPr="00073A83" w:rsidRDefault="003919FC" w:rsidP="00073A8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3A83">
        <w:rPr>
          <w:rFonts w:ascii="仿宋" w:eastAsia="仿宋" w:hAnsi="仿宋" w:cs="仿宋" w:hint="eastAsia"/>
          <w:sz w:val="32"/>
          <w:szCs w:val="32"/>
        </w:rPr>
        <w:t>1.征兵体检时间：第一批2020年5月20日</w:t>
      </w:r>
      <w:r w:rsidR="00AA04B5" w:rsidRPr="00073A83">
        <w:rPr>
          <w:rFonts w:ascii="仿宋" w:eastAsia="仿宋" w:hAnsi="仿宋" w:cs="仿宋" w:hint="eastAsia"/>
          <w:sz w:val="32"/>
          <w:szCs w:val="32"/>
        </w:rPr>
        <w:t>（在校毕业生</w:t>
      </w:r>
      <w:r w:rsidR="005A2678" w:rsidRPr="00073A83">
        <w:rPr>
          <w:rFonts w:ascii="仿宋" w:eastAsia="仿宋" w:hAnsi="仿宋" w:cs="仿宋" w:hint="eastAsia"/>
          <w:sz w:val="32"/>
          <w:szCs w:val="32"/>
        </w:rPr>
        <w:t>32人</w:t>
      </w:r>
      <w:r w:rsidR="00AA04B5" w:rsidRPr="00073A83">
        <w:rPr>
          <w:rFonts w:ascii="仿宋" w:eastAsia="仿宋" w:hAnsi="仿宋" w:cs="仿宋" w:hint="eastAsia"/>
          <w:sz w:val="32"/>
          <w:szCs w:val="32"/>
        </w:rPr>
        <w:t>）</w:t>
      </w:r>
      <w:r w:rsidRPr="00073A83">
        <w:rPr>
          <w:rFonts w:ascii="仿宋" w:eastAsia="仿宋" w:hAnsi="仿宋" w:cs="仿宋" w:hint="eastAsia"/>
          <w:sz w:val="32"/>
          <w:szCs w:val="32"/>
        </w:rPr>
        <w:t>，第二批2020年5月26</w:t>
      </w:r>
      <w:r w:rsidR="00904C16" w:rsidRPr="00073A83">
        <w:rPr>
          <w:rFonts w:ascii="仿宋" w:eastAsia="仿宋" w:hAnsi="仿宋" w:cs="仿宋" w:hint="eastAsia"/>
          <w:sz w:val="32"/>
          <w:szCs w:val="32"/>
        </w:rPr>
        <w:t>或者27</w:t>
      </w:r>
      <w:r w:rsidRPr="00073A83">
        <w:rPr>
          <w:rFonts w:ascii="仿宋" w:eastAsia="仿宋" w:hAnsi="仿宋" w:cs="仿宋" w:hint="eastAsia"/>
          <w:sz w:val="32"/>
          <w:szCs w:val="32"/>
        </w:rPr>
        <w:t>日</w:t>
      </w:r>
      <w:r w:rsidR="00AA04B5" w:rsidRPr="00073A83">
        <w:rPr>
          <w:rFonts w:ascii="仿宋" w:eastAsia="仿宋" w:hAnsi="仿宋" w:cs="仿宋" w:hint="eastAsia"/>
          <w:sz w:val="32"/>
          <w:szCs w:val="32"/>
        </w:rPr>
        <w:t>（在校非毕业生</w:t>
      </w:r>
      <w:r w:rsidR="005A2678" w:rsidRPr="00073A83">
        <w:rPr>
          <w:rFonts w:ascii="仿宋" w:eastAsia="仿宋" w:hAnsi="仿宋" w:cs="仿宋" w:hint="eastAsia"/>
          <w:sz w:val="32"/>
          <w:szCs w:val="32"/>
        </w:rPr>
        <w:t>17人</w:t>
      </w:r>
      <w:r w:rsidR="00AA04B5" w:rsidRPr="00073A83">
        <w:rPr>
          <w:rFonts w:ascii="仿宋" w:eastAsia="仿宋" w:hAnsi="仿宋" w:cs="仿宋" w:hint="eastAsia"/>
          <w:sz w:val="32"/>
          <w:szCs w:val="32"/>
        </w:rPr>
        <w:t>）。</w:t>
      </w:r>
    </w:p>
    <w:p w:rsidR="003919FC" w:rsidRPr="00073A83" w:rsidRDefault="00AA04B5" w:rsidP="00073A8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3A83">
        <w:rPr>
          <w:rFonts w:ascii="仿宋" w:eastAsia="仿宋" w:hAnsi="仿宋" w:cs="仿宋" w:hint="eastAsia"/>
          <w:sz w:val="32"/>
          <w:szCs w:val="32"/>
        </w:rPr>
        <w:lastRenderedPageBreak/>
        <w:t>2.征兵</w:t>
      </w:r>
      <w:r w:rsidR="00B62765" w:rsidRPr="00073A83">
        <w:rPr>
          <w:rFonts w:ascii="仿宋" w:eastAsia="仿宋" w:hAnsi="仿宋" w:cs="仿宋" w:hint="eastAsia"/>
          <w:sz w:val="32"/>
          <w:szCs w:val="32"/>
        </w:rPr>
        <w:t>体检地点：</w:t>
      </w:r>
      <w:r w:rsidR="00BB23FC" w:rsidRPr="00073A83">
        <w:rPr>
          <w:rFonts w:ascii="仿宋" w:eastAsia="仿宋" w:hAnsi="仿宋" w:cs="仿宋" w:hint="eastAsia"/>
          <w:sz w:val="32"/>
          <w:szCs w:val="32"/>
        </w:rPr>
        <w:t>南昌市第十医院或者九四医院。</w:t>
      </w:r>
    </w:p>
    <w:p w:rsidR="003919FC" w:rsidRPr="00073A83" w:rsidRDefault="00AA04B5" w:rsidP="00073A8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3A83">
        <w:rPr>
          <w:rFonts w:ascii="仿宋" w:eastAsia="仿宋" w:hAnsi="仿宋" w:cs="仿宋" w:hint="eastAsia"/>
          <w:sz w:val="32"/>
          <w:szCs w:val="32"/>
        </w:rPr>
        <w:t>3</w:t>
      </w:r>
      <w:r w:rsidR="003919FC" w:rsidRPr="00073A83">
        <w:rPr>
          <w:rFonts w:ascii="仿宋" w:eastAsia="仿宋" w:hAnsi="仿宋" w:cs="仿宋" w:hint="eastAsia"/>
          <w:sz w:val="32"/>
          <w:szCs w:val="32"/>
        </w:rPr>
        <w:t>.</w:t>
      </w:r>
      <w:r w:rsidRPr="00073A83">
        <w:rPr>
          <w:rFonts w:ascii="仿宋" w:eastAsia="仿宋" w:hAnsi="仿宋" w:cs="仿宋" w:hint="eastAsia"/>
          <w:sz w:val="32"/>
          <w:szCs w:val="32"/>
        </w:rPr>
        <w:t>乘车</w:t>
      </w:r>
      <w:r w:rsidR="003919FC" w:rsidRPr="00073A83">
        <w:rPr>
          <w:rFonts w:ascii="仿宋" w:eastAsia="仿宋" w:hAnsi="仿宋" w:cs="仿宋" w:hint="eastAsia"/>
          <w:sz w:val="32"/>
          <w:szCs w:val="32"/>
        </w:rPr>
        <w:t>集合地点：</w:t>
      </w:r>
      <w:r w:rsidRPr="00073A83">
        <w:rPr>
          <w:rFonts w:ascii="仿宋" w:eastAsia="仿宋" w:hAnsi="仿宋" w:cs="仿宋" w:hint="eastAsia"/>
          <w:sz w:val="32"/>
          <w:szCs w:val="32"/>
        </w:rPr>
        <w:t>原</w:t>
      </w:r>
      <w:r w:rsidR="0059511C">
        <w:rPr>
          <w:rFonts w:ascii="仿宋" w:eastAsia="仿宋" w:hAnsi="仿宋" w:cs="仿宋" w:hint="eastAsia"/>
          <w:sz w:val="32"/>
          <w:szCs w:val="32"/>
        </w:rPr>
        <w:t>2</w:t>
      </w:r>
      <w:r w:rsidRPr="00073A83">
        <w:rPr>
          <w:rFonts w:ascii="仿宋" w:eastAsia="仿宋" w:hAnsi="仿宋" w:cs="仿宋" w:hint="eastAsia"/>
          <w:sz w:val="32"/>
          <w:szCs w:val="32"/>
        </w:rPr>
        <w:t>号门</w:t>
      </w:r>
    </w:p>
    <w:p w:rsidR="003919FC" w:rsidRPr="00171599" w:rsidRDefault="00AA04B5" w:rsidP="00073A8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3A83">
        <w:rPr>
          <w:rFonts w:ascii="仿宋" w:eastAsia="仿宋" w:hAnsi="仿宋" w:cs="仿宋" w:hint="eastAsia"/>
          <w:sz w:val="32"/>
          <w:szCs w:val="32"/>
        </w:rPr>
        <w:t>4.乘车</w:t>
      </w:r>
      <w:r w:rsidR="003919FC" w:rsidRPr="00073A83">
        <w:rPr>
          <w:rFonts w:ascii="仿宋" w:eastAsia="仿宋" w:hAnsi="仿宋" w:cs="仿宋" w:hint="eastAsia"/>
          <w:sz w:val="32"/>
          <w:szCs w:val="32"/>
        </w:rPr>
        <w:t>集合时间：</w:t>
      </w:r>
      <w:r w:rsidR="00171599">
        <w:rPr>
          <w:rFonts w:ascii="仿宋" w:eastAsia="仿宋" w:hAnsi="仿宋" w:cs="仿宋" w:hint="eastAsia"/>
          <w:sz w:val="32"/>
          <w:szCs w:val="32"/>
        </w:rPr>
        <w:t>6时30分集合乘车，6点35出发。不得迟到。</w:t>
      </w:r>
    </w:p>
    <w:p w:rsidR="00AA04B5" w:rsidRPr="00073A83" w:rsidRDefault="00AA04B5" w:rsidP="00073A8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3A83">
        <w:rPr>
          <w:rFonts w:ascii="仿宋" w:eastAsia="仿宋" w:hAnsi="仿宋" w:cs="仿宋" w:hint="eastAsia"/>
          <w:sz w:val="32"/>
          <w:szCs w:val="32"/>
        </w:rPr>
        <w:t>5.体检</w:t>
      </w:r>
      <w:r w:rsidR="003919FC" w:rsidRPr="00073A83">
        <w:rPr>
          <w:rFonts w:ascii="仿宋" w:eastAsia="仿宋" w:hAnsi="仿宋" w:cs="仿宋" w:hint="eastAsia"/>
          <w:sz w:val="32"/>
          <w:szCs w:val="32"/>
        </w:rPr>
        <w:t>要求：</w:t>
      </w:r>
    </w:p>
    <w:p w:rsidR="00AA04B5" w:rsidRPr="00073A83" w:rsidRDefault="00AA04B5" w:rsidP="00073A8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3A83">
        <w:rPr>
          <w:rFonts w:ascii="仿宋" w:eastAsia="仿宋" w:hAnsi="仿宋" w:cs="仿宋" w:hint="eastAsia"/>
          <w:sz w:val="32"/>
          <w:szCs w:val="32"/>
        </w:rPr>
        <w:t>（1）</w:t>
      </w:r>
      <w:r w:rsidR="003919FC" w:rsidRPr="00073A83">
        <w:rPr>
          <w:rFonts w:ascii="仿宋" w:eastAsia="仿宋" w:hAnsi="仿宋" w:cs="仿宋" w:hint="eastAsia"/>
          <w:sz w:val="32"/>
          <w:szCs w:val="32"/>
        </w:rPr>
        <w:t>各院</w:t>
      </w:r>
      <w:r w:rsidRPr="00073A83">
        <w:rPr>
          <w:rFonts w:ascii="仿宋" w:eastAsia="仿宋" w:hAnsi="仿宋" w:cs="仿宋" w:hint="eastAsia"/>
          <w:sz w:val="32"/>
          <w:szCs w:val="32"/>
        </w:rPr>
        <w:t>及时上报</w:t>
      </w:r>
      <w:r w:rsidR="003919FC" w:rsidRPr="00073A83">
        <w:rPr>
          <w:rFonts w:ascii="仿宋" w:eastAsia="仿宋" w:hAnsi="仿宋" w:cs="仿宋" w:hint="eastAsia"/>
          <w:sz w:val="32"/>
          <w:szCs w:val="32"/>
        </w:rPr>
        <w:t>放弃</w:t>
      </w:r>
      <w:r w:rsidR="00904C16" w:rsidRPr="00073A83">
        <w:rPr>
          <w:rFonts w:ascii="仿宋" w:eastAsia="仿宋" w:hAnsi="仿宋" w:cs="仿宋" w:hint="eastAsia"/>
          <w:sz w:val="32"/>
          <w:szCs w:val="32"/>
        </w:rPr>
        <w:t>上站体检</w:t>
      </w:r>
      <w:r w:rsidRPr="00073A83">
        <w:rPr>
          <w:rFonts w:ascii="仿宋" w:eastAsia="仿宋" w:hAnsi="仿宋" w:cs="仿宋" w:hint="eastAsia"/>
          <w:sz w:val="32"/>
          <w:szCs w:val="32"/>
        </w:rPr>
        <w:t>学生名单。</w:t>
      </w:r>
    </w:p>
    <w:p w:rsidR="00AA04B5" w:rsidRPr="00073A83" w:rsidRDefault="00AA04B5" w:rsidP="00073A8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3A83">
        <w:rPr>
          <w:rFonts w:ascii="仿宋" w:eastAsia="仿宋" w:hAnsi="仿宋" w:cs="仿宋" w:hint="eastAsia"/>
          <w:sz w:val="32"/>
          <w:szCs w:val="32"/>
        </w:rPr>
        <w:t>（2）</w:t>
      </w:r>
      <w:r w:rsidR="00B62765" w:rsidRPr="00073A83">
        <w:rPr>
          <w:rFonts w:ascii="仿宋" w:eastAsia="仿宋" w:hAnsi="仿宋" w:cs="仿宋" w:hint="eastAsia"/>
          <w:sz w:val="32"/>
          <w:szCs w:val="32"/>
        </w:rPr>
        <w:t>各学院联络人</w:t>
      </w:r>
      <w:r w:rsidR="00D91C7A" w:rsidRPr="00073A83">
        <w:rPr>
          <w:rFonts w:ascii="仿宋" w:eastAsia="仿宋" w:hAnsi="仿宋" w:cs="仿宋" w:hint="eastAsia"/>
          <w:sz w:val="32"/>
          <w:szCs w:val="32"/>
        </w:rPr>
        <w:t>提示学生不要熬夜、多休息，体检前一天要洗澡。</w:t>
      </w:r>
    </w:p>
    <w:p w:rsidR="00AA04B5" w:rsidRPr="00073A83" w:rsidRDefault="00AA04B5" w:rsidP="00073A8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3A83">
        <w:rPr>
          <w:rFonts w:ascii="仿宋" w:eastAsia="仿宋" w:hAnsi="仿宋" w:cs="仿宋" w:hint="eastAsia"/>
          <w:sz w:val="32"/>
          <w:szCs w:val="32"/>
        </w:rPr>
        <w:t>（3）</w:t>
      </w:r>
      <w:r w:rsidR="00D91C7A" w:rsidRPr="00073A83">
        <w:rPr>
          <w:rFonts w:ascii="仿宋" w:eastAsia="仿宋" w:hAnsi="仿宋" w:cs="仿宋" w:hint="eastAsia"/>
          <w:sz w:val="32"/>
          <w:szCs w:val="32"/>
        </w:rPr>
        <w:t>参加体检同学一律空腹（抽血、B</w:t>
      </w:r>
      <w:r w:rsidR="00B62765" w:rsidRPr="00073A83">
        <w:rPr>
          <w:rFonts w:ascii="仿宋" w:eastAsia="仿宋" w:hAnsi="仿宋" w:cs="仿宋" w:hint="eastAsia"/>
          <w:sz w:val="32"/>
          <w:szCs w:val="32"/>
        </w:rPr>
        <w:t>超后</w:t>
      </w:r>
      <w:r w:rsidR="00D91C7A" w:rsidRPr="00073A83">
        <w:rPr>
          <w:rFonts w:ascii="仿宋" w:eastAsia="仿宋" w:hAnsi="仿宋" w:cs="仿宋" w:hint="eastAsia"/>
          <w:sz w:val="32"/>
          <w:szCs w:val="32"/>
        </w:rPr>
        <w:t>方可早餐）。</w:t>
      </w:r>
    </w:p>
    <w:p w:rsidR="00AA04B5" w:rsidRPr="00073A83" w:rsidRDefault="00AA04B5" w:rsidP="00073A8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3A83">
        <w:rPr>
          <w:rFonts w:ascii="仿宋" w:eastAsia="仿宋" w:hAnsi="仿宋" w:cs="仿宋" w:hint="eastAsia"/>
          <w:sz w:val="32"/>
          <w:szCs w:val="32"/>
        </w:rPr>
        <w:t>（4）</w:t>
      </w:r>
      <w:r w:rsidR="008125CE" w:rsidRPr="00073A83">
        <w:rPr>
          <w:rFonts w:ascii="仿宋" w:eastAsia="仿宋" w:hAnsi="仿宋" w:cs="仿宋" w:hint="eastAsia"/>
          <w:sz w:val="32"/>
          <w:szCs w:val="32"/>
        </w:rPr>
        <w:t>参加体检同学携带</w:t>
      </w:r>
      <w:r w:rsidR="00D91C7A" w:rsidRPr="00073A83">
        <w:rPr>
          <w:rFonts w:ascii="仿宋" w:eastAsia="仿宋" w:hAnsi="仿宋" w:cs="仿宋" w:hint="eastAsia"/>
          <w:sz w:val="32"/>
          <w:szCs w:val="32"/>
        </w:rPr>
        <w:t>本人身份证、学生证（毕业生不用）和2张一寸免冠彩色红底照片（没有照片的要提前照）</w:t>
      </w:r>
    </w:p>
    <w:p w:rsidR="00AA04B5" w:rsidRDefault="00AA04B5" w:rsidP="00073A8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3A83">
        <w:rPr>
          <w:rFonts w:ascii="仿宋" w:eastAsia="仿宋" w:hAnsi="仿宋" w:cs="仿宋" w:hint="eastAsia"/>
          <w:sz w:val="32"/>
          <w:szCs w:val="32"/>
        </w:rPr>
        <w:t>（5）</w:t>
      </w:r>
      <w:r w:rsidR="00B62765" w:rsidRPr="00073A83">
        <w:rPr>
          <w:rFonts w:ascii="仿宋" w:eastAsia="仿宋" w:hAnsi="仿宋" w:cs="仿宋" w:hint="eastAsia"/>
          <w:sz w:val="32"/>
          <w:szCs w:val="32"/>
        </w:rPr>
        <w:t>各学院要提前摸清掌握参加体检同学的身体状况和行动轨迹，如有非健康绿码、体温异常、发烧咳嗽等同学一律不允许参加体检。</w:t>
      </w:r>
    </w:p>
    <w:p w:rsidR="00C35231" w:rsidRPr="00C35231" w:rsidRDefault="00C35231" w:rsidP="00073A8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（6）体检期间，所以参检人员不得离开医院。体检结束后，按照疫情防控闭环管理要求，全员安全返校，并由各院负责老师送回宿舍。</w:t>
      </w:r>
    </w:p>
    <w:p w:rsidR="005A2678" w:rsidRPr="00073A83" w:rsidRDefault="005A2678" w:rsidP="000F7DCF">
      <w:pPr>
        <w:spacing w:line="600" w:lineRule="exact"/>
        <w:ind w:left="640"/>
        <w:rPr>
          <w:rFonts w:ascii="仿宋" w:eastAsia="仿宋" w:hAnsi="仿宋" w:cs="仿宋"/>
          <w:sz w:val="32"/>
          <w:szCs w:val="32"/>
        </w:rPr>
      </w:pPr>
    </w:p>
    <w:p w:rsidR="00C35231" w:rsidRDefault="000F7DCF" w:rsidP="005A2678">
      <w:pPr>
        <w:spacing w:line="600" w:lineRule="exact"/>
        <w:ind w:left="640"/>
        <w:rPr>
          <w:rFonts w:ascii="仿宋" w:eastAsia="仿宋" w:hAnsi="仿宋" w:cs="仿宋"/>
          <w:sz w:val="32"/>
          <w:szCs w:val="32"/>
        </w:rPr>
      </w:pPr>
      <w:r w:rsidRPr="00073A83">
        <w:rPr>
          <w:rFonts w:ascii="仿宋" w:eastAsia="仿宋" w:hAnsi="仿宋" w:cs="仿宋" w:hint="eastAsia"/>
          <w:sz w:val="32"/>
          <w:szCs w:val="32"/>
        </w:rPr>
        <w:t>附件</w:t>
      </w:r>
      <w:r w:rsidR="00AA04B5" w:rsidRPr="00073A83">
        <w:rPr>
          <w:rFonts w:ascii="仿宋" w:eastAsia="仿宋" w:hAnsi="仿宋" w:cs="仿宋" w:hint="eastAsia"/>
          <w:sz w:val="32"/>
          <w:szCs w:val="32"/>
        </w:rPr>
        <w:t>一</w:t>
      </w:r>
      <w:r w:rsidRPr="00073A83">
        <w:rPr>
          <w:rFonts w:ascii="仿宋" w:eastAsia="仿宋" w:hAnsi="仿宋" w:cs="仿宋" w:hint="eastAsia"/>
          <w:sz w:val="32"/>
          <w:szCs w:val="32"/>
        </w:rPr>
        <w:t>：</w:t>
      </w:r>
      <w:r w:rsidR="00C35231">
        <w:rPr>
          <w:rFonts w:ascii="仿宋" w:eastAsia="仿宋" w:hAnsi="仿宋" w:cs="仿宋" w:hint="eastAsia"/>
          <w:sz w:val="32"/>
          <w:szCs w:val="32"/>
        </w:rPr>
        <w:t>毕业班</w:t>
      </w:r>
      <w:r w:rsidR="004145F5" w:rsidRPr="00073A83">
        <w:rPr>
          <w:rFonts w:ascii="仿宋" w:eastAsia="仿宋" w:hAnsi="仿宋" w:cs="仿宋" w:hint="eastAsia"/>
          <w:sz w:val="32"/>
          <w:szCs w:val="32"/>
        </w:rPr>
        <w:t>体检</w:t>
      </w:r>
      <w:r w:rsidR="00AA04B5" w:rsidRPr="00073A83">
        <w:rPr>
          <w:rFonts w:ascii="仿宋" w:eastAsia="仿宋" w:hAnsi="仿宋" w:cs="仿宋" w:hint="eastAsia"/>
          <w:sz w:val="32"/>
          <w:szCs w:val="32"/>
        </w:rPr>
        <w:t>学生</w:t>
      </w:r>
      <w:r w:rsidR="004145F5" w:rsidRPr="00073A83">
        <w:rPr>
          <w:rFonts w:ascii="仿宋" w:eastAsia="仿宋" w:hAnsi="仿宋" w:cs="仿宋" w:hint="eastAsia"/>
          <w:sz w:val="32"/>
          <w:szCs w:val="32"/>
        </w:rPr>
        <w:t>名单</w:t>
      </w:r>
    </w:p>
    <w:p w:rsidR="00B819CD" w:rsidRPr="00073A83" w:rsidRDefault="00C35231" w:rsidP="005A2678">
      <w:pPr>
        <w:spacing w:line="600" w:lineRule="exact"/>
        <w:ind w:left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附件二：非毕业班学生名单</w:t>
      </w:r>
    </w:p>
    <w:p w:rsidR="005A2678" w:rsidRPr="00073A83" w:rsidRDefault="005A2678" w:rsidP="005A2678">
      <w:pPr>
        <w:spacing w:line="600" w:lineRule="exact"/>
        <w:ind w:left="640"/>
        <w:rPr>
          <w:rFonts w:ascii="仿宋" w:eastAsia="仿宋" w:hAnsi="仿宋" w:cs="仿宋"/>
          <w:sz w:val="32"/>
          <w:szCs w:val="32"/>
        </w:rPr>
      </w:pPr>
    </w:p>
    <w:p w:rsidR="005A2678" w:rsidRPr="00073A83" w:rsidRDefault="005A2678" w:rsidP="005A2678">
      <w:pPr>
        <w:spacing w:line="600" w:lineRule="exact"/>
        <w:ind w:left="640"/>
        <w:rPr>
          <w:rFonts w:ascii="仿宋" w:eastAsia="仿宋" w:hAnsi="仿宋" w:cs="仿宋"/>
          <w:sz w:val="32"/>
          <w:szCs w:val="32"/>
        </w:rPr>
      </w:pPr>
    </w:p>
    <w:p w:rsidR="00B819CD" w:rsidRPr="009D28DB" w:rsidRDefault="003919FC" w:rsidP="003919FC">
      <w:pPr>
        <w:spacing w:line="600" w:lineRule="exact"/>
        <w:ind w:right="319"/>
        <w:jc w:val="right"/>
        <w:rPr>
          <w:rFonts w:ascii="楷体" w:eastAsia="楷体" w:hAnsi="楷体" w:cs="仿宋"/>
          <w:b/>
          <w:sz w:val="32"/>
          <w:szCs w:val="32"/>
        </w:rPr>
      </w:pPr>
      <w:r w:rsidRPr="00073A83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9D28DB">
        <w:rPr>
          <w:rFonts w:ascii="楷体" w:eastAsia="楷体" w:hAnsi="楷体" w:cs="仿宋" w:hint="eastAsia"/>
          <w:b/>
          <w:sz w:val="32"/>
          <w:szCs w:val="32"/>
        </w:rPr>
        <w:t>江西农业大学征兵工作领导小组</w:t>
      </w:r>
      <w:r w:rsidR="0040778D" w:rsidRPr="009D28DB">
        <w:rPr>
          <w:rFonts w:ascii="楷体" w:eastAsia="楷体" w:hAnsi="楷体" w:cs="仿宋" w:hint="eastAsia"/>
          <w:b/>
          <w:sz w:val="32"/>
          <w:szCs w:val="32"/>
        </w:rPr>
        <w:t xml:space="preserve"> </w:t>
      </w:r>
    </w:p>
    <w:p w:rsidR="00B819CD" w:rsidRDefault="0040778D" w:rsidP="003818C7">
      <w:pPr>
        <w:spacing w:line="600" w:lineRule="exact"/>
        <w:ind w:right="640" w:firstLineChars="1500" w:firstLine="4819"/>
        <w:rPr>
          <w:rFonts w:ascii="楷体" w:eastAsia="楷体" w:hAnsi="楷体"/>
          <w:b/>
          <w:sz w:val="32"/>
          <w:szCs w:val="32"/>
        </w:rPr>
      </w:pPr>
      <w:r w:rsidRPr="009D28DB">
        <w:rPr>
          <w:rFonts w:ascii="楷体" w:eastAsia="楷体" w:hAnsi="楷体" w:cs="仿宋" w:hint="eastAsia"/>
          <w:b/>
          <w:sz w:val="32"/>
          <w:szCs w:val="32"/>
        </w:rPr>
        <w:lastRenderedPageBreak/>
        <w:t>2020年</w:t>
      </w:r>
      <w:r w:rsidR="003919FC" w:rsidRPr="009D28DB">
        <w:rPr>
          <w:rFonts w:ascii="楷体" w:eastAsia="楷体" w:hAnsi="楷体" w:cs="仿宋" w:hint="eastAsia"/>
          <w:b/>
          <w:sz w:val="32"/>
          <w:szCs w:val="32"/>
        </w:rPr>
        <w:t>5</w:t>
      </w:r>
      <w:r w:rsidRPr="009D28DB">
        <w:rPr>
          <w:rFonts w:ascii="楷体" w:eastAsia="楷体" w:hAnsi="楷体" w:cs="仿宋" w:hint="eastAsia"/>
          <w:b/>
          <w:sz w:val="32"/>
          <w:szCs w:val="32"/>
        </w:rPr>
        <w:t>月</w:t>
      </w:r>
      <w:r w:rsidR="003919FC" w:rsidRPr="009D28DB">
        <w:rPr>
          <w:rFonts w:ascii="楷体" w:eastAsia="楷体" w:hAnsi="楷体" w:hint="eastAsia"/>
          <w:b/>
          <w:sz w:val="32"/>
          <w:szCs w:val="32"/>
        </w:rPr>
        <w:t>13</w:t>
      </w:r>
      <w:r w:rsidRPr="009D28DB">
        <w:rPr>
          <w:rFonts w:ascii="楷体" w:eastAsia="楷体" w:hAnsi="楷体" w:hint="eastAsia"/>
          <w:b/>
          <w:sz w:val="32"/>
          <w:szCs w:val="32"/>
        </w:rPr>
        <w:t>日</w:t>
      </w:r>
    </w:p>
    <w:p w:rsidR="00E2311D" w:rsidRPr="000832A8" w:rsidRDefault="000832A8" w:rsidP="00E2311D">
      <w:pPr>
        <w:spacing w:line="600" w:lineRule="exact"/>
        <w:ind w:left="64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1、</w:t>
      </w:r>
      <w:r w:rsidR="00E2311D" w:rsidRPr="000832A8">
        <w:rPr>
          <w:rFonts w:ascii="仿宋" w:eastAsia="仿宋" w:hAnsi="仿宋" w:cs="仿宋" w:hint="eastAsia"/>
          <w:b/>
          <w:sz w:val="32"/>
          <w:szCs w:val="32"/>
        </w:rPr>
        <w:t>附件一：毕业班体检学生名单（</w:t>
      </w:r>
      <w:r w:rsidR="009E4E6E" w:rsidRPr="000832A8">
        <w:rPr>
          <w:rFonts w:ascii="仿宋" w:eastAsia="仿宋" w:hAnsi="仿宋" w:cs="仿宋" w:hint="eastAsia"/>
          <w:b/>
          <w:sz w:val="32"/>
          <w:szCs w:val="32"/>
        </w:rPr>
        <w:t>33</w:t>
      </w:r>
      <w:r w:rsidR="00E2311D" w:rsidRPr="000832A8"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59511C" w:rsidRDefault="00D47CF4" w:rsidP="00D47CF4">
      <w:pPr>
        <w:spacing w:line="600" w:lineRule="exact"/>
        <w:ind w:right="640"/>
        <w:rPr>
          <w:rFonts w:ascii="仿宋" w:eastAsia="仿宋" w:hAnsi="仿宋"/>
          <w:color w:val="000000"/>
          <w:kern w:val="0"/>
          <w:szCs w:val="28"/>
        </w:rPr>
      </w:pPr>
      <w:r w:rsidRPr="00C13F83">
        <w:rPr>
          <w:rFonts w:ascii="仿宋" w:eastAsia="仿宋" w:hAnsi="仿宋" w:hint="eastAsia"/>
          <w:color w:val="000000"/>
          <w:kern w:val="0"/>
          <w:szCs w:val="28"/>
        </w:rPr>
        <w:t>王波茶学1601</w:t>
      </w:r>
      <w:r w:rsidR="0059511C">
        <w:rPr>
          <w:rFonts w:ascii="仿宋" w:eastAsia="仿宋" w:hAnsi="仿宋" w:hint="eastAsia"/>
          <w:color w:val="000000"/>
          <w:kern w:val="0"/>
          <w:szCs w:val="28"/>
        </w:rPr>
        <w:t xml:space="preserve"> 、</w:t>
      </w:r>
      <w:r w:rsidRPr="00C13F83">
        <w:rPr>
          <w:rFonts w:ascii="仿宋" w:eastAsia="仿宋" w:hAnsi="仿宋" w:hint="eastAsia"/>
          <w:color w:val="000000"/>
          <w:kern w:val="0"/>
          <w:szCs w:val="28"/>
        </w:rPr>
        <w:t>李永鸿种科1601</w:t>
      </w:r>
      <w:r w:rsidR="0059511C">
        <w:rPr>
          <w:rFonts w:ascii="仿宋" w:eastAsia="仿宋" w:hAnsi="仿宋" w:hint="eastAsia"/>
          <w:color w:val="000000"/>
          <w:kern w:val="0"/>
          <w:szCs w:val="28"/>
        </w:rPr>
        <w:t>、</w:t>
      </w:r>
      <w:r w:rsidRPr="00C13F83">
        <w:rPr>
          <w:rFonts w:ascii="仿宋" w:eastAsia="仿宋" w:hAnsi="仿宋" w:hint="eastAsia"/>
          <w:color w:val="333333"/>
          <w:szCs w:val="28"/>
          <w:shd w:val="clear" w:color="auto" w:fill="FFFFFF"/>
        </w:rPr>
        <w:t>林晓海环境设计1601</w:t>
      </w:r>
      <w:r w:rsidR="0059511C">
        <w:rPr>
          <w:rFonts w:ascii="仿宋" w:eastAsia="仿宋" w:hAnsi="仿宋" w:hint="eastAsia"/>
          <w:color w:val="333333"/>
          <w:szCs w:val="28"/>
          <w:shd w:val="clear" w:color="auto" w:fill="FFFFFF"/>
        </w:rPr>
        <w:t>、</w:t>
      </w:r>
    </w:p>
    <w:p w:rsidR="00D47CF4" w:rsidRPr="0059511C" w:rsidRDefault="00D47CF4" w:rsidP="0059511C">
      <w:pPr>
        <w:spacing w:line="600" w:lineRule="exact"/>
        <w:ind w:right="640"/>
        <w:rPr>
          <w:rFonts w:ascii="仿宋" w:eastAsia="仿宋" w:hAnsi="仿宋"/>
          <w:color w:val="000000"/>
          <w:kern w:val="0"/>
          <w:szCs w:val="28"/>
        </w:rPr>
      </w:pPr>
      <w:r w:rsidRPr="00C13F83">
        <w:rPr>
          <w:rFonts w:ascii="仿宋" w:eastAsia="仿宋" w:hAnsi="仿宋" w:hint="eastAsia"/>
          <w:szCs w:val="28"/>
        </w:rPr>
        <w:t>李威林学</w:t>
      </w:r>
      <w:r w:rsidRPr="00C13F83">
        <w:rPr>
          <w:rFonts w:ascii="仿宋" w:eastAsia="仿宋" w:hAnsi="仿宋"/>
          <w:szCs w:val="28"/>
        </w:rPr>
        <w:t>1602</w:t>
      </w:r>
      <w:r w:rsidR="0059511C">
        <w:rPr>
          <w:rFonts w:ascii="仿宋" w:eastAsia="仿宋" w:hAnsi="仿宋" w:hint="eastAsia"/>
          <w:szCs w:val="28"/>
        </w:rPr>
        <w:t>、</w:t>
      </w:r>
      <w:r w:rsidRPr="00C13F83">
        <w:rPr>
          <w:rFonts w:ascii="仿宋" w:eastAsia="仿宋" w:hAnsi="仿宋" w:hint="eastAsia"/>
          <w:szCs w:val="28"/>
        </w:rPr>
        <w:t>汪博文</w:t>
      </w:r>
      <w:r w:rsidRPr="00C13F83">
        <w:rPr>
          <w:rFonts w:ascii="仿宋" w:eastAsia="仿宋" w:hAnsi="仿宋"/>
          <w:szCs w:val="28"/>
        </w:rPr>
        <w:t>林学1601</w:t>
      </w:r>
      <w:r w:rsidR="0059511C">
        <w:rPr>
          <w:rFonts w:ascii="仿宋" w:eastAsia="仿宋" w:hAnsi="仿宋" w:hint="eastAsia"/>
          <w:szCs w:val="28"/>
        </w:rPr>
        <w:t>、</w:t>
      </w:r>
      <w:r w:rsidRPr="00C13F83">
        <w:rPr>
          <w:rFonts w:ascii="仿宋" w:eastAsia="仿宋" w:hAnsi="仿宋" w:hint="eastAsia"/>
          <w:szCs w:val="28"/>
        </w:rPr>
        <w:t>李浩辉</w:t>
      </w:r>
      <w:r w:rsidRPr="00C13F83">
        <w:rPr>
          <w:rFonts w:ascii="仿宋" w:eastAsia="仿宋" w:hAnsi="仿宋"/>
          <w:szCs w:val="28"/>
        </w:rPr>
        <w:t>动物科学1601</w:t>
      </w:r>
      <w:r w:rsidR="0059511C">
        <w:rPr>
          <w:rFonts w:ascii="仿宋" w:eastAsia="仿宋" w:hAnsi="仿宋" w:hint="eastAsia"/>
          <w:szCs w:val="28"/>
        </w:rPr>
        <w:t>、</w:t>
      </w:r>
    </w:p>
    <w:p w:rsidR="00DC7CD8" w:rsidRPr="00C13F83" w:rsidRDefault="00DC7CD8" w:rsidP="00DC7CD8">
      <w:pPr>
        <w:rPr>
          <w:rFonts w:ascii="仿宋" w:eastAsia="仿宋" w:hAnsi="仿宋"/>
          <w:szCs w:val="28"/>
        </w:rPr>
      </w:pPr>
      <w:r w:rsidRPr="00C13F83">
        <w:rPr>
          <w:rFonts w:ascii="仿宋" w:eastAsia="仿宋" w:hAnsi="仿宋" w:hint="eastAsia"/>
          <w:szCs w:val="28"/>
        </w:rPr>
        <w:t>刘子群机械制造及其自动化1601班</w:t>
      </w:r>
      <w:r w:rsidR="0059511C">
        <w:rPr>
          <w:rFonts w:ascii="仿宋" w:eastAsia="仿宋" w:hAnsi="仿宋" w:hint="eastAsia"/>
          <w:szCs w:val="28"/>
        </w:rPr>
        <w:t>、</w:t>
      </w:r>
      <w:r w:rsidRPr="00C13F83">
        <w:rPr>
          <w:rFonts w:ascii="仿宋" w:eastAsia="仿宋" w:hAnsi="仿宋" w:hint="eastAsia"/>
          <w:szCs w:val="28"/>
        </w:rPr>
        <w:t>谢翔机械制造及其自动化1601班</w:t>
      </w:r>
      <w:r w:rsidR="0059511C">
        <w:rPr>
          <w:rFonts w:ascii="仿宋" w:eastAsia="仿宋" w:hAnsi="仿宋" w:hint="eastAsia"/>
          <w:szCs w:val="28"/>
        </w:rPr>
        <w:t>、</w:t>
      </w:r>
      <w:r w:rsidRPr="00C13F83">
        <w:rPr>
          <w:rFonts w:ascii="仿宋" w:eastAsia="仿宋" w:hAnsi="仿宋"/>
          <w:szCs w:val="28"/>
        </w:rPr>
        <w:t>占清晨</w:t>
      </w:r>
      <w:r w:rsidRPr="00C13F83">
        <w:rPr>
          <w:rFonts w:ascii="仿宋" w:eastAsia="仿宋" w:hAnsi="仿宋" w:hint="eastAsia"/>
          <w:color w:val="333333"/>
          <w:szCs w:val="28"/>
          <w:shd w:val="clear" w:color="auto" w:fill="FFFFFF"/>
        </w:rPr>
        <w:t>林学1602</w:t>
      </w:r>
      <w:r w:rsidR="0059511C">
        <w:rPr>
          <w:rFonts w:ascii="仿宋" w:eastAsia="仿宋" w:hAnsi="仿宋" w:hint="eastAsia"/>
          <w:color w:val="333333"/>
          <w:szCs w:val="28"/>
          <w:shd w:val="clear" w:color="auto" w:fill="FFFFFF"/>
        </w:rPr>
        <w:t>、</w:t>
      </w:r>
      <w:r w:rsidRPr="00C13F83">
        <w:rPr>
          <w:rFonts w:ascii="仿宋" w:eastAsia="仿宋" w:hAnsi="仿宋" w:hint="eastAsia"/>
          <w:szCs w:val="28"/>
        </w:rPr>
        <w:t>吴家祥农业机械化及其自动化1602班</w:t>
      </w:r>
      <w:r w:rsidR="0059511C">
        <w:rPr>
          <w:rFonts w:ascii="仿宋" w:eastAsia="仿宋" w:hAnsi="仿宋" w:hint="eastAsia"/>
          <w:szCs w:val="28"/>
        </w:rPr>
        <w:t>、</w:t>
      </w:r>
    </w:p>
    <w:p w:rsidR="00DC7CD8" w:rsidRPr="00C13F83" w:rsidRDefault="00DC7CD8" w:rsidP="00DC7CD8">
      <w:pPr>
        <w:rPr>
          <w:rFonts w:ascii="仿宋" w:eastAsia="仿宋" w:hAnsi="仿宋"/>
          <w:szCs w:val="28"/>
        </w:rPr>
      </w:pPr>
      <w:r w:rsidRPr="00C13F83">
        <w:rPr>
          <w:rFonts w:ascii="仿宋" w:eastAsia="仿宋" w:hAnsi="仿宋" w:hint="eastAsia"/>
          <w:szCs w:val="28"/>
        </w:rPr>
        <w:t>代新</w:t>
      </w:r>
      <w:r w:rsidRPr="00C13F83">
        <w:rPr>
          <w:rFonts w:ascii="仿宋" w:eastAsia="仿宋" w:hAnsi="仿宋"/>
          <w:szCs w:val="28"/>
        </w:rPr>
        <w:t>水产养殖学1602</w:t>
      </w:r>
      <w:r w:rsidR="0059511C">
        <w:rPr>
          <w:rFonts w:ascii="仿宋" w:eastAsia="仿宋" w:hAnsi="仿宋" w:hint="eastAsia"/>
          <w:szCs w:val="28"/>
        </w:rPr>
        <w:t>、</w:t>
      </w:r>
      <w:r w:rsidRPr="00C13F83">
        <w:rPr>
          <w:rFonts w:ascii="仿宋" w:eastAsia="仿宋" w:hAnsi="仿宋" w:hint="eastAsia"/>
          <w:szCs w:val="28"/>
        </w:rPr>
        <w:t>刘伟交通运输1601班</w:t>
      </w:r>
      <w:r w:rsidR="0059511C">
        <w:rPr>
          <w:rFonts w:ascii="仿宋" w:eastAsia="仿宋" w:hAnsi="仿宋" w:hint="eastAsia"/>
          <w:szCs w:val="28"/>
        </w:rPr>
        <w:t>、</w:t>
      </w:r>
      <w:r w:rsidRPr="00C13F83">
        <w:rPr>
          <w:rFonts w:ascii="仿宋" w:eastAsia="仿宋" w:hAnsi="仿宋" w:hint="eastAsia"/>
          <w:szCs w:val="28"/>
        </w:rPr>
        <w:t>陈荣露经济1601班</w:t>
      </w:r>
    </w:p>
    <w:p w:rsidR="00D60E71" w:rsidRPr="00C13F83" w:rsidRDefault="00DC7CD8" w:rsidP="00D60E71">
      <w:pPr>
        <w:rPr>
          <w:rFonts w:ascii="仿宋" w:eastAsia="仿宋" w:hAnsi="仿宋"/>
          <w:szCs w:val="28"/>
        </w:rPr>
      </w:pPr>
      <w:r w:rsidRPr="00C13F83">
        <w:rPr>
          <w:rFonts w:ascii="仿宋" w:eastAsia="仿宋" w:hAnsi="仿宋" w:hint="eastAsia"/>
          <w:szCs w:val="28"/>
        </w:rPr>
        <w:t>王泽虎会计1601班</w:t>
      </w:r>
      <w:r w:rsidR="0059511C">
        <w:rPr>
          <w:rFonts w:ascii="仿宋" w:eastAsia="仿宋" w:hAnsi="仿宋" w:hint="eastAsia"/>
          <w:szCs w:val="28"/>
        </w:rPr>
        <w:t>、</w:t>
      </w:r>
      <w:r w:rsidRPr="00C13F83">
        <w:rPr>
          <w:rFonts w:ascii="仿宋" w:eastAsia="仿宋" w:hAnsi="仿宋" w:hint="eastAsia"/>
          <w:szCs w:val="28"/>
        </w:rPr>
        <w:t>韦进毅</w:t>
      </w:r>
      <w:r w:rsidR="00D60E71" w:rsidRPr="00C13F83">
        <w:rPr>
          <w:rFonts w:ascii="仿宋" w:eastAsia="仿宋" w:hAnsi="仿宋" w:hint="eastAsia"/>
          <w:szCs w:val="28"/>
        </w:rPr>
        <w:t>环境工程1601班</w:t>
      </w:r>
      <w:r w:rsidR="0059511C">
        <w:rPr>
          <w:rFonts w:ascii="仿宋" w:eastAsia="仿宋" w:hAnsi="仿宋" w:hint="eastAsia"/>
          <w:szCs w:val="28"/>
        </w:rPr>
        <w:t>、</w:t>
      </w:r>
      <w:r w:rsidR="00D60E71" w:rsidRPr="00C13F83">
        <w:rPr>
          <w:rFonts w:ascii="仿宋" w:eastAsia="仿宋" w:hAnsi="仿宋" w:hint="eastAsia"/>
          <w:szCs w:val="28"/>
        </w:rPr>
        <w:t>龚福长旅游管理16</w:t>
      </w:r>
      <w:r w:rsidR="00D60E71" w:rsidRPr="00C13F83">
        <w:rPr>
          <w:rFonts w:ascii="仿宋" w:eastAsia="仿宋" w:hAnsi="仿宋"/>
          <w:szCs w:val="28"/>
        </w:rPr>
        <w:t>0</w:t>
      </w:r>
      <w:r w:rsidR="00D60E71" w:rsidRPr="00C13F83">
        <w:rPr>
          <w:rFonts w:ascii="仿宋" w:eastAsia="仿宋" w:hAnsi="仿宋" w:hint="eastAsia"/>
          <w:szCs w:val="28"/>
        </w:rPr>
        <w:t>1班</w:t>
      </w:r>
      <w:r w:rsidR="0059511C">
        <w:rPr>
          <w:rFonts w:ascii="仿宋" w:eastAsia="仿宋" w:hAnsi="仿宋" w:hint="eastAsia"/>
          <w:szCs w:val="28"/>
        </w:rPr>
        <w:t>、</w:t>
      </w:r>
      <w:r w:rsidR="00D60E71" w:rsidRPr="00C13F83">
        <w:rPr>
          <w:rStyle w:val="font01"/>
          <w:rFonts w:ascii="仿宋" w:eastAsia="仿宋" w:hAnsi="仿宋"/>
          <w:sz w:val="28"/>
          <w:szCs w:val="28"/>
        </w:rPr>
        <w:t>郭浩软件1608</w:t>
      </w:r>
      <w:r w:rsidR="0059511C">
        <w:rPr>
          <w:rStyle w:val="font01"/>
          <w:rFonts w:ascii="仿宋" w:eastAsia="仿宋" w:hAnsi="仿宋" w:cs="Times New Roman" w:hint="eastAsia"/>
          <w:color w:val="auto"/>
          <w:sz w:val="28"/>
          <w:szCs w:val="28"/>
        </w:rPr>
        <w:t>、</w:t>
      </w:r>
      <w:r w:rsidR="00D60E71" w:rsidRPr="00C13F83">
        <w:rPr>
          <w:rFonts w:ascii="仿宋" w:eastAsia="仿宋" w:hAnsi="仿宋" w:hint="eastAsia"/>
          <w:szCs w:val="28"/>
        </w:rPr>
        <w:t>廖家祥音乐学1601</w:t>
      </w:r>
      <w:r w:rsidR="0059511C">
        <w:rPr>
          <w:rFonts w:ascii="仿宋" w:eastAsia="仿宋" w:hAnsi="仿宋" w:hint="eastAsia"/>
          <w:szCs w:val="28"/>
        </w:rPr>
        <w:t>、</w:t>
      </w:r>
      <w:r w:rsidR="00D60E71" w:rsidRPr="00C13F83">
        <w:rPr>
          <w:rFonts w:ascii="仿宋" w:eastAsia="仿宋" w:hAnsi="仿宋" w:hint="eastAsia"/>
          <w:szCs w:val="28"/>
        </w:rPr>
        <w:t>巴得鹏新闻学1601</w:t>
      </w:r>
    </w:p>
    <w:p w:rsidR="00D60E71" w:rsidRPr="00C13F83" w:rsidRDefault="00D60E71" w:rsidP="00D60E71">
      <w:pPr>
        <w:rPr>
          <w:rFonts w:ascii="仿宋" w:eastAsia="仿宋" w:hAnsi="仿宋"/>
          <w:szCs w:val="28"/>
        </w:rPr>
      </w:pPr>
      <w:r w:rsidRPr="00C13F83">
        <w:rPr>
          <w:rFonts w:ascii="仿宋" w:eastAsia="仿宋" w:hAnsi="仿宋" w:hint="eastAsia"/>
          <w:szCs w:val="28"/>
        </w:rPr>
        <w:t>邓恒杰公管事业管理1601</w:t>
      </w:r>
      <w:r w:rsidR="0059511C">
        <w:rPr>
          <w:rFonts w:ascii="仿宋" w:eastAsia="仿宋" w:hAnsi="仿宋" w:hint="eastAsia"/>
          <w:szCs w:val="28"/>
        </w:rPr>
        <w:t>、</w:t>
      </w:r>
      <w:r w:rsidRPr="00C13F83">
        <w:rPr>
          <w:rFonts w:ascii="仿宋" w:eastAsia="仿宋" w:hAnsi="仿宋" w:hint="eastAsia"/>
          <w:szCs w:val="28"/>
        </w:rPr>
        <w:t>韦振堂数艺1602</w:t>
      </w:r>
      <w:r w:rsidR="0059511C">
        <w:rPr>
          <w:rFonts w:ascii="仿宋" w:eastAsia="仿宋" w:hAnsi="仿宋" w:hint="eastAsia"/>
          <w:szCs w:val="28"/>
        </w:rPr>
        <w:t>、</w:t>
      </w:r>
      <w:r w:rsidRPr="00C13F83">
        <w:rPr>
          <w:rFonts w:ascii="仿宋" w:eastAsia="仿宋" w:hAnsi="仿宋" w:hint="eastAsia"/>
          <w:szCs w:val="28"/>
        </w:rPr>
        <w:t>易群农教1601</w:t>
      </w:r>
    </w:p>
    <w:p w:rsidR="00D60E71" w:rsidRPr="00C13F83" w:rsidRDefault="00D60E71" w:rsidP="00D60E71">
      <w:pPr>
        <w:rPr>
          <w:rFonts w:ascii="仿宋" w:eastAsia="仿宋" w:hAnsi="仿宋"/>
          <w:szCs w:val="28"/>
        </w:rPr>
      </w:pPr>
      <w:r w:rsidRPr="00C13F83">
        <w:rPr>
          <w:rFonts w:ascii="仿宋" w:eastAsia="仿宋" w:hAnsi="仿宋" w:hint="eastAsia"/>
          <w:szCs w:val="28"/>
        </w:rPr>
        <w:t>刘静农教1601</w:t>
      </w:r>
      <w:r w:rsidR="0059511C">
        <w:rPr>
          <w:rFonts w:ascii="仿宋" w:eastAsia="仿宋" w:hAnsi="仿宋" w:hint="eastAsia"/>
          <w:szCs w:val="28"/>
        </w:rPr>
        <w:t>、</w:t>
      </w:r>
      <w:r w:rsidRPr="00C13F83">
        <w:rPr>
          <w:rFonts w:ascii="仿宋" w:eastAsia="仿宋" w:hAnsi="仿宋"/>
          <w:szCs w:val="28"/>
        </w:rPr>
        <w:t>杨聪顺制药1601</w:t>
      </w:r>
      <w:r w:rsidR="0059511C">
        <w:rPr>
          <w:rFonts w:ascii="仿宋" w:eastAsia="仿宋" w:hAnsi="仿宋" w:hint="eastAsia"/>
          <w:szCs w:val="28"/>
        </w:rPr>
        <w:t>、</w:t>
      </w:r>
      <w:r w:rsidRPr="00C13F83">
        <w:rPr>
          <w:rFonts w:ascii="仿宋" w:eastAsia="仿宋" w:hAnsi="仿宋" w:hint="eastAsia"/>
          <w:szCs w:val="28"/>
        </w:rPr>
        <w:t>黎祖钧轻化1601</w:t>
      </w:r>
      <w:r w:rsidR="0059511C">
        <w:rPr>
          <w:rFonts w:ascii="仿宋" w:eastAsia="仿宋" w:hAnsi="仿宋" w:hint="eastAsia"/>
          <w:szCs w:val="28"/>
        </w:rPr>
        <w:t>、</w:t>
      </w:r>
      <w:r w:rsidRPr="00C13F83">
        <w:rPr>
          <w:rFonts w:ascii="仿宋" w:eastAsia="仿宋" w:hAnsi="仿宋"/>
          <w:szCs w:val="28"/>
        </w:rPr>
        <w:t>叶开制药工程1601</w:t>
      </w:r>
      <w:r w:rsidR="0059511C">
        <w:rPr>
          <w:rFonts w:ascii="仿宋" w:eastAsia="仿宋" w:hAnsi="仿宋" w:hint="eastAsia"/>
          <w:szCs w:val="28"/>
        </w:rPr>
        <w:t>、</w:t>
      </w:r>
      <w:r w:rsidRPr="00C13F83">
        <w:rPr>
          <w:rFonts w:ascii="仿宋" w:eastAsia="仿宋" w:hAnsi="仿宋"/>
          <w:szCs w:val="28"/>
        </w:rPr>
        <w:t>付宇光制药</w:t>
      </w:r>
      <w:r w:rsidRPr="00C13F83">
        <w:rPr>
          <w:rFonts w:ascii="仿宋" w:eastAsia="仿宋" w:hAnsi="仿宋" w:hint="eastAsia"/>
          <w:szCs w:val="28"/>
        </w:rPr>
        <w:t>工程</w:t>
      </w:r>
      <w:r w:rsidRPr="00C13F83">
        <w:rPr>
          <w:rFonts w:ascii="仿宋" w:eastAsia="仿宋" w:hAnsi="仿宋"/>
          <w:szCs w:val="28"/>
        </w:rPr>
        <w:t>1601</w:t>
      </w:r>
      <w:r w:rsidR="0059511C">
        <w:rPr>
          <w:rFonts w:ascii="仿宋" w:eastAsia="仿宋" w:hAnsi="仿宋" w:hint="eastAsia"/>
          <w:szCs w:val="28"/>
        </w:rPr>
        <w:t>、</w:t>
      </w:r>
      <w:r w:rsidRPr="00C13F83">
        <w:rPr>
          <w:rFonts w:ascii="仿宋" w:eastAsia="仿宋" w:hAnsi="仿宋" w:hint="eastAsia"/>
          <w:szCs w:val="28"/>
        </w:rPr>
        <w:t>罗英东商英</w:t>
      </w:r>
      <w:r w:rsidRPr="00C13F83">
        <w:rPr>
          <w:rFonts w:ascii="仿宋" w:eastAsia="仿宋" w:hAnsi="仿宋"/>
          <w:szCs w:val="28"/>
        </w:rPr>
        <w:t>1602</w:t>
      </w:r>
      <w:r w:rsidR="0059511C">
        <w:rPr>
          <w:rFonts w:ascii="仿宋" w:eastAsia="仿宋" w:hAnsi="仿宋" w:hint="eastAsia"/>
          <w:szCs w:val="28"/>
        </w:rPr>
        <w:t>、</w:t>
      </w:r>
      <w:r w:rsidRPr="00C13F83">
        <w:rPr>
          <w:rFonts w:ascii="仿宋" w:eastAsia="仿宋" w:hAnsi="仿宋"/>
          <w:szCs w:val="28"/>
        </w:rPr>
        <w:t>刘粤华日语1601</w:t>
      </w:r>
    </w:p>
    <w:p w:rsidR="00666044" w:rsidRPr="00C13F83" w:rsidRDefault="00D60E71" w:rsidP="00666044">
      <w:pPr>
        <w:rPr>
          <w:rFonts w:ascii="仿宋" w:eastAsia="仿宋" w:hAnsi="仿宋"/>
          <w:szCs w:val="28"/>
        </w:rPr>
      </w:pPr>
      <w:r w:rsidRPr="00C13F83">
        <w:rPr>
          <w:rFonts w:ascii="仿宋" w:eastAsia="仿宋" w:hAnsi="仿宋"/>
          <w:szCs w:val="28"/>
        </w:rPr>
        <w:t>屈孟钰生物技术1602</w:t>
      </w:r>
      <w:r w:rsidR="0059511C">
        <w:rPr>
          <w:rFonts w:ascii="仿宋" w:eastAsia="仿宋" w:hAnsi="仿宋" w:hint="eastAsia"/>
          <w:szCs w:val="28"/>
        </w:rPr>
        <w:t>、</w:t>
      </w:r>
      <w:r w:rsidR="00666044" w:rsidRPr="00C13F83">
        <w:rPr>
          <w:rFonts w:ascii="仿宋" w:eastAsia="仿宋" w:hAnsi="仿宋" w:hint="eastAsia"/>
          <w:szCs w:val="28"/>
        </w:rPr>
        <w:t>陈仕琦风景园林</w:t>
      </w:r>
      <w:r w:rsidR="00666044" w:rsidRPr="00C13F83">
        <w:rPr>
          <w:rFonts w:ascii="仿宋" w:eastAsia="仿宋" w:hAnsi="仿宋"/>
          <w:szCs w:val="28"/>
        </w:rPr>
        <w:t>1602</w:t>
      </w:r>
      <w:r w:rsidR="0059511C">
        <w:rPr>
          <w:rFonts w:ascii="仿宋" w:eastAsia="仿宋" w:hAnsi="仿宋" w:hint="eastAsia"/>
          <w:szCs w:val="28"/>
        </w:rPr>
        <w:t>、</w:t>
      </w:r>
      <w:r w:rsidR="00666044" w:rsidRPr="00C13F83">
        <w:rPr>
          <w:rFonts w:ascii="仿宋" w:eastAsia="仿宋" w:hAnsi="仿宋" w:hint="eastAsia"/>
          <w:szCs w:val="28"/>
        </w:rPr>
        <w:t>李天宏计科</w:t>
      </w:r>
      <w:r w:rsidR="00666044" w:rsidRPr="00C13F83">
        <w:rPr>
          <w:rFonts w:ascii="仿宋" w:eastAsia="仿宋" w:hAnsi="仿宋"/>
          <w:szCs w:val="28"/>
        </w:rPr>
        <w:t>1601</w:t>
      </w:r>
    </w:p>
    <w:p w:rsidR="00C13F83" w:rsidRPr="0059511C" w:rsidRDefault="00C13F83" w:rsidP="0059511C">
      <w:pPr>
        <w:rPr>
          <w:rFonts w:ascii="仿宋" w:eastAsia="仿宋" w:hAnsi="仿宋"/>
          <w:szCs w:val="28"/>
        </w:rPr>
      </w:pPr>
      <w:r w:rsidRPr="00C13F83">
        <w:rPr>
          <w:rFonts w:ascii="仿宋" w:eastAsia="仿宋" w:hAnsi="仿宋" w:hint="eastAsia"/>
          <w:szCs w:val="28"/>
        </w:rPr>
        <w:t>张涛营销1601班</w:t>
      </w:r>
      <w:r w:rsidR="000832A8">
        <w:rPr>
          <w:rFonts w:ascii="仿宋" w:eastAsia="仿宋" w:hAnsi="仿宋" w:hint="eastAsia"/>
          <w:szCs w:val="28"/>
        </w:rPr>
        <w:t>。</w:t>
      </w:r>
    </w:p>
    <w:p w:rsidR="00E2311D" w:rsidRPr="0059511C" w:rsidRDefault="000832A8" w:rsidP="00C13F83">
      <w:pPr>
        <w:spacing w:line="600" w:lineRule="exact"/>
        <w:rPr>
          <w:rFonts w:ascii="仿宋" w:eastAsia="仿宋" w:hAnsi="仿宋" w:cs="仿宋"/>
          <w:b/>
          <w:szCs w:val="28"/>
        </w:rPr>
      </w:pPr>
      <w:r>
        <w:rPr>
          <w:rFonts w:ascii="仿宋" w:eastAsia="仿宋" w:hAnsi="仿宋" w:cs="仿宋" w:hint="eastAsia"/>
          <w:b/>
          <w:szCs w:val="28"/>
        </w:rPr>
        <w:t xml:space="preserve">    2、 </w:t>
      </w:r>
      <w:r w:rsidR="00E2311D" w:rsidRPr="0059511C">
        <w:rPr>
          <w:rFonts w:ascii="仿宋" w:eastAsia="仿宋" w:hAnsi="仿宋" w:cs="仿宋" w:hint="eastAsia"/>
          <w:b/>
          <w:szCs w:val="28"/>
        </w:rPr>
        <w:t>附件二：非毕业班学生名单（</w:t>
      </w:r>
      <w:r w:rsidR="006D14FF" w:rsidRPr="0059511C">
        <w:rPr>
          <w:rFonts w:ascii="仿宋" w:eastAsia="仿宋" w:hAnsi="仿宋" w:cs="仿宋" w:hint="eastAsia"/>
          <w:b/>
          <w:szCs w:val="28"/>
        </w:rPr>
        <w:t>15</w:t>
      </w:r>
      <w:r w:rsidR="00E2311D" w:rsidRPr="0059511C">
        <w:rPr>
          <w:rFonts w:ascii="仿宋" w:eastAsia="仿宋" w:hAnsi="仿宋" w:cs="仿宋" w:hint="eastAsia"/>
          <w:b/>
          <w:szCs w:val="28"/>
        </w:rPr>
        <w:t>人）</w:t>
      </w:r>
    </w:p>
    <w:p w:rsidR="00DC7CD8" w:rsidRPr="0059511C" w:rsidRDefault="00D47CF4" w:rsidP="0059511C">
      <w:pPr>
        <w:spacing w:line="600" w:lineRule="exact"/>
        <w:ind w:right="640"/>
        <w:rPr>
          <w:rFonts w:ascii="仿宋" w:eastAsia="仿宋" w:hAnsi="仿宋"/>
          <w:b/>
          <w:szCs w:val="28"/>
        </w:rPr>
      </w:pPr>
      <w:r w:rsidRPr="00C13F83">
        <w:rPr>
          <w:rFonts w:ascii="仿宋" w:eastAsia="仿宋" w:hAnsi="仿宋" w:hint="eastAsia"/>
          <w:color w:val="000000"/>
          <w:kern w:val="0"/>
          <w:szCs w:val="28"/>
        </w:rPr>
        <w:t>于同飞植检1802</w:t>
      </w:r>
      <w:r w:rsidR="0059511C">
        <w:rPr>
          <w:rFonts w:ascii="仿宋" w:eastAsia="仿宋" w:hAnsi="仿宋" w:hint="eastAsia"/>
          <w:b/>
          <w:szCs w:val="28"/>
        </w:rPr>
        <w:t>、</w:t>
      </w:r>
      <w:r w:rsidRPr="00C13F83">
        <w:rPr>
          <w:rFonts w:ascii="仿宋" w:eastAsia="仿宋" w:hAnsi="仿宋" w:hint="eastAsia"/>
          <w:szCs w:val="28"/>
        </w:rPr>
        <w:t>郭宇斌林学1901</w:t>
      </w:r>
      <w:r w:rsidR="0059511C">
        <w:rPr>
          <w:rFonts w:ascii="仿宋" w:eastAsia="仿宋" w:hAnsi="仿宋" w:hint="eastAsia"/>
          <w:b/>
          <w:szCs w:val="28"/>
        </w:rPr>
        <w:t>、</w:t>
      </w:r>
      <w:r w:rsidR="00DC7CD8" w:rsidRPr="00C13F83">
        <w:rPr>
          <w:rFonts w:ascii="仿宋" w:eastAsia="仿宋" w:hAnsi="仿宋"/>
          <w:szCs w:val="28"/>
        </w:rPr>
        <w:t>胡永祺林产化工1901</w:t>
      </w:r>
    </w:p>
    <w:p w:rsidR="00C13F83" w:rsidRPr="00C13F83" w:rsidRDefault="00C13F83" w:rsidP="00C13F83">
      <w:pPr>
        <w:rPr>
          <w:rFonts w:ascii="仿宋" w:eastAsia="仿宋" w:hAnsi="仿宋"/>
          <w:szCs w:val="28"/>
        </w:rPr>
      </w:pPr>
      <w:r w:rsidRPr="00C13F83">
        <w:rPr>
          <w:rFonts w:ascii="仿宋" w:eastAsia="仿宋" w:hAnsi="仿宋" w:hint="eastAsia"/>
          <w:szCs w:val="28"/>
        </w:rPr>
        <w:t>罗烨</w:t>
      </w:r>
      <w:r w:rsidRPr="00C13F83">
        <w:rPr>
          <w:rFonts w:ascii="仿宋" w:eastAsia="仿宋" w:hAnsi="仿宋"/>
          <w:szCs w:val="28"/>
        </w:rPr>
        <w:t>动物科学1903</w:t>
      </w:r>
      <w:r w:rsidR="0059511C">
        <w:rPr>
          <w:rFonts w:ascii="仿宋" w:eastAsia="仿宋" w:hAnsi="仿宋" w:hint="eastAsia"/>
          <w:szCs w:val="28"/>
        </w:rPr>
        <w:t>、</w:t>
      </w:r>
      <w:r w:rsidRPr="00C13F83">
        <w:rPr>
          <w:rFonts w:ascii="仿宋" w:eastAsia="仿宋" w:hAnsi="仿宋"/>
          <w:szCs w:val="28"/>
        </w:rPr>
        <w:t>邓康</w:t>
      </w:r>
      <w:r w:rsidRPr="00C13F83">
        <w:rPr>
          <w:rFonts w:ascii="仿宋" w:eastAsia="仿宋" w:hAnsi="仿宋" w:hint="eastAsia"/>
          <w:color w:val="333333"/>
          <w:szCs w:val="28"/>
        </w:rPr>
        <w:t>食工1902</w:t>
      </w:r>
      <w:r w:rsidR="0059511C">
        <w:rPr>
          <w:rFonts w:ascii="仿宋" w:eastAsia="仿宋" w:hAnsi="仿宋" w:hint="eastAsia"/>
          <w:szCs w:val="28"/>
        </w:rPr>
        <w:t>、</w:t>
      </w:r>
      <w:r w:rsidRPr="00C13F83">
        <w:rPr>
          <w:rFonts w:ascii="仿宋" w:eastAsia="仿宋" w:hAnsi="仿宋" w:hint="eastAsia"/>
          <w:szCs w:val="28"/>
        </w:rPr>
        <w:t>唐佳文车辆工程</w:t>
      </w:r>
      <w:r w:rsidR="00EA280A">
        <w:rPr>
          <w:rFonts w:ascii="仿宋" w:eastAsia="仿宋" w:hAnsi="仿宋" w:hint="eastAsia"/>
          <w:szCs w:val="28"/>
        </w:rPr>
        <w:t>1801</w:t>
      </w:r>
      <w:r w:rsidRPr="00C13F83">
        <w:rPr>
          <w:rFonts w:ascii="仿宋" w:eastAsia="仿宋" w:hAnsi="仿宋" w:hint="eastAsia"/>
          <w:szCs w:val="28"/>
        </w:rPr>
        <w:t>班</w:t>
      </w:r>
    </w:p>
    <w:p w:rsidR="00C13F83" w:rsidRPr="00C13F83" w:rsidRDefault="00C13F83" w:rsidP="00C13F83">
      <w:pPr>
        <w:rPr>
          <w:rFonts w:ascii="仿宋" w:eastAsia="仿宋" w:hAnsi="仿宋"/>
          <w:szCs w:val="28"/>
        </w:rPr>
      </w:pPr>
      <w:r w:rsidRPr="00C13F83">
        <w:rPr>
          <w:rFonts w:ascii="仿宋" w:eastAsia="仿宋" w:hAnsi="仿宋" w:hint="eastAsia"/>
          <w:szCs w:val="28"/>
        </w:rPr>
        <w:t>王佳佳机械制造及其自动化1802班</w:t>
      </w:r>
      <w:r w:rsidR="0059511C">
        <w:rPr>
          <w:rFonts w:ascii="仿宋" w:eastAsia="仿宋" w:hAnsi="仿宋" w:hint="eastAsia"/>
          <w:szCs w:val="28"/>
        </w:rPr>
        <w:t>、</w:t>
      </w:r>
      <w:r w:rsidRPr="00C13F83">
        <w:rPr>
          <w:rFonts w:ascii="仿宋" w:eastAsia="仿宋" w:hAnsi="仿宋" w:hint="eastAsia"/>
          <w:szCs w:val="28"/>
        </w:rPr>
        <w:t>熊华平电子信息工程1902班</w:t>
      </w:r>
    </w:p>
    <w:p w:rsidR="00C13F83" w:rsidRPr="00C13F83" w:rsidRDefault="00C13F83" w:rsidP="00C13F83">
      <w:pPr>
        <w:rPr>
          <w:rFonts w:ascii="仿宋" w:eastAsia="仿宋" w:hAnsi="仿宋"/>
          <w:szCs w:val="28"/>
        </w:rPr>
      </w:pPr>
      <w:r w:rsidRPr="00C13F83">
        <w:rPr>
          <w:rFonts w:ascii="仿宋" w:eastAsia="仿宋" w:hAnsi="仿宋" w:hint="eastAsia"/>
          <w:szCs w:val="28"/>
        </w:rPr>
        <w:t>张诚诚土木工程1902班</w:t>
      </w:r>
      <w:r w:rsidR="0059511C">
        <w:rPr>
          <w:rFonts w:ascii="仿宋" w:eastAsia="仿宋" w:hAnsi="仿宋" w:hint="eastAsia"/>
          <w:szCs w:val="28"/>
        </w:rPr>
        <w:t>、</w:t>
      </w:r>
      <w:r w:rsidRPr="00C13F83">
        <w:rPr>
          <w:rFonts w:ascii="仿宋" w:eastAsia="仿宋" w:hAnsi="仿宋" w:hint="eastAsia"/>
          <w:szCs w:val="28"/>
        </w:rPr>
        <w:t>刘小军</w:t>
      </w:r>
      <w:r w:rsidRPr="00C13F83">
        <w:rPr>
          <w:rFonts w:ascii="仿宋" w:eastAsia="仿宋" w:hAnsi="仿宋"/>
          <w:szCs w:val="28"/>
        </w:rPr>
        <w:t>水产养殖学1702</w:t>
      </w:r>
    </w:p>
    <w:p w:rsidR="00C13F83" w:rsidRPr="00C13F83" w:rsidRDefault="00C13F83" w:rsidP="00C13F83">
      <w:pPr>
        <w:rPr>
          <w:rFonts w:ascii="仿宋" w:eastAsia="仿宋" w:hAnsi="仿宋"/>
          <w:szCs w:val="28"/>
        </w:rPr>
      </w:pPr>
      <w:r w:rsidRPr="00C13F83">
        <w:rPr>
          <w:rFonts w:ascii="仿宋" w:eastAsia="仿宋" w:hAnsi="仿宋"/>
          <w:szCs w:val="28"/>
        </w:rPr>
        <w:t>李思涵信计</w:t>
      </w:r>
      <w:r w:rsidRPr="00C13F83">
        <w:rPr>
          <w:rFonts w:ascii="仿宋" w:eastAsia="仿宋" w:hAnsi="仿宋" w:hint="eastAsia"/>
          <w:szCs w:val="28"/>
        </w:rPr>
        <w:t>1901</w:t>
      </w:r>
      <w:r w:rsidR="0059511C">
        <w:rPr>
          <w:rFonts w:ascii="仿宋" w:eastAsia="仿宋" w:hAnsi="仿宋" w:hint="eastAsia"/>
          <w:szCs w:val="28"/>
        </w:rPr>
        <w:t>、</w:t>
      </w:r>
      <w:r w:rsidRPr="00C13F83">
        <w:rPr>
          <w:rFonts w:ascii="仿宋" w:eastAsia="仿宋" w:hAnsi="仿宋" w:hint="eastAsia"/>
          <w:szCs w:val="28"/>
        </w:rPr>
        <w:t>王博楷食工1803</w:t>
      </w:r>
      <w:r w:rsidR="0059511C">
        <w:rPr>
          <w:rFonts w:ascii="仿宋" w:eastAsia="仿宋" w:hAnsi="仿宋" w:hint="eastAsia"/>
          <w:szCs w:val="28"/>
        </w:rPr>
        <w:t>、</w:t>
      </w:r>
      <w:r w:rsidRPr="00C13F83">
        <w:rPr>
          <w:rFonts w:ascii="仿宋" w:eastAsia="仿宋" w:hAnsi="仿宋" w:hint="eastAsia"/>
          <w:szCs w:val="28"/>
        </w:rPr>
        <w:t>任昆鹏数艺</w:t>
      </w:r>
      <w:r w:rsidRPr="00C13F83">
        <w:rPr>
          <w:rFonts w:ascii="仿宋" w:eastAsia="仿宋" w:hAnsi="仿宋"/>
          <w:szCs w:val="28"/>
        </w:rPr>
        <w:t>1702</w:t>
      </w:r>
    </w:p>
    <w:p w:rsidR="00C13F83" w:rsidRPr="0059511C" w:rsidRDefault="00C13F83" w:rsidP="00C13F83">
      <w:pPr>
        <w:rPr>
          <w:rFonts w:ascii="仿宋" w:eastAsia="仿宋" w:hAnsi="仿宋"/>
          <w:color w:val="000000"/>
          <w:kern w:val="0"/>
          <w:szCs w:val="28"/>
        </w:rPr>
      </w:pPr>
      <w:r w:rsidRPr="00C13F83">
        <w:rPr>
          <w:rFonts w:ascii="仿宋" w:eastAsia="仿宋" w:hAnsi="仿宋" w:hint="eastAsia"/>
          <w:color w:val="000000"/>
          <w:kern w:val="0"/>
          <w:szCs w:val="28"/>
        </w:rPr>
        <w:t>梁世杰软件1911</w:t>
      </w:r>
      <w:r w:rsidR="0059511C">
        <w:rPr>
          <w:rFonts w:ascii="仿宋" w:eastAsia="仿宋" w:hAnsi="仿宋" w:hint="eastAsia"/>
          <w:color w:val="000000"/>
          <w:kern w:val="0"/>
          <w:szCs w:val="28"/>
        </w:rPr>
        <w:t>、</w:t>
      </w:r>
      <w:r w:rsidRPr="00C13F83">
        <w:rPr>
          <w:rFonts w:ascii="仿宋" w:eastAsia="仿宋" w:hAnsi="仿宋"/>
          <w:szCs w:val="28"/>
        </w:rPr>
        <w:t>邹佳升</w:t>
      </w:r>
      <w:r w:rsidRPr="00C13F83">
        <w:rPr>
          <w:rFonts w:ascii="仿宋" w:eastAsia="仿宋" w:hAnsi="仿宋" w:hint="eastAsia"/>
          <w:color w:val="333333"/>
          <w:szCs w:val="28"/>
          <w:shd w:val="clear" w:color="auto" w:fill="FFFFFF"/>
        </w:rPr>
        <w:t>数媒1701</w:t>
      </w:r>
      <w:r w:rsidR="000832A8">
        <w:rPr>
          <w:rFonts w:ascii="仿宋" w:eastAsia="仿宋" w:hAnsi="仿宋" w:hint="eastAsia"/>
          <w:color w:val="333333"/>
          <w:szCs w:val="28"/>
          <w:shd w:val="clear" w:color="auto" w:fill="FFFFFF"/>
        </w:rPr>
        <w:t>。</w:t>
      </w:r>
    </w:p>
    <w:p w:rsidR="00E2311D" w:rsidRPr="00E2311D" w:rsidRDefault="00E2311D" w:rsidP="003818C7">
      <w:pPr>
        <w:spacing w:line="600" w:lineRule="exact"/>
        <w:ind w:right="640" w:firstLineChars="1500" w:firstLine="4819"/>
        <w:rPr>
          <w:rFonts w:ascii="楷体" w:eastAsia="楷体" w:hAnsi="楷体"/>
          <w:b/>
          <w:sz w:val="32"/>
          <w:szCs w:val="32"/>
        </w:rPr>
      </w:pPr>
    </w:p>
    <w:sectPr w:rsidR="00E2311D" w:rsidRPr="00E2311D" w:rsidSect="00B81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A70" w:rsidRDefault="00604A70" w:rsidP="00C52A6C">
      <w:r>
        <w:separator/>
      </w:r>
    </w:p>
  </w:endnote>
  <w:endnote w:type="continuationSeparator" w:id="0">
    <w:p w:rsidR="00604A70" w:rsidRDefault="00604A70" w:rsidP="00C52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A70" w:rsidRDefault="00604A70" w:rsidP="00C52A6C">
      <w:r>
        <w:separator/>
      </w:r>
    </w:p>
  </w:footnote>
  <w:footnote w:type="continuationSeparator" w:id="0">
    <w:p w:rsidR="00604A70" w:rsidRDefault="00604A70" w:rsidP="00C52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424A"/>
    <w:multiLevelType w:val="hybridMultilevel"/>
    <w:tmpl w:val="EF5A14F6"/>
    <w:lvl w:ilvl="0" w:tplc="DF3EDDFE">
      <w:start w:val="1"/>
      <w:numFmt w:val="decimal"/>
      <w:lvlText w:val="%1）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926C94"/>
    <w:rsid w:val="00055E7A"/>
    <w:rsid w:val="00073A83"/>
    <w:rsid w:val="000832A8"/>
    <w:rsid w:val="000F7DCF"/>
    <w:rsid w:val="00146B6E"/>
    <w:rsid w:val="001569F9"/>
    <w:rsid w:val="00171599"/>
    <w:rsid w:val="00177DEC"/>
    <w:rsid w:val="00215B64"/>
    <w:rsid w:val="002331CC"/>
    <w:rsid w:val="00235320"/>
    <w:rsid w:val="002C65F4"/>
    <w:rsid w:val="002D52E0"/>
    <w:rsid w:val="003818C7"/>
    <w:rsid w:val="003919FC"/>
    <w:rsid w:val="003F178A"/>
    <w:rsid w:val="0040778D"/>
    <w:rsid w:val="004145F5"/>
    <w:rsid w:val="00440905"/>
    <w:rsid w:val="004B796D"/>
    <w:rsid w:val="004F06B5"/>
    <w:rsid w:val="004F4983"/>
    <w:rsid w:val="00586DFE"/>
    <w:rsid w:val="0059511C"/>
    <w:rsid w:val="005A2678"/>
    <w:rsid w:val="00604A70"/>
    <w:rsid w:val="006534D1"/>
    <w:rsid w:val="00666044"/>
    <w:rsid w:val="006D14FF"/>
    <w:rsid w:val="00702C85"/>
    <w:rsid w:val="007C6172"/>
    <w:rsid w:val="007D6E60"/>
    <w:rsid w:val="008125CE"/>
    <w:rsid w:val="008305B8"/>
    <w:rsid w:val="00832B83"/>
    <w:rsid w:val="00856795"/>
    <w:rsid w:val="008B17BC"/>
    <w:rsid w:val="008E0902"/>
    <w:rsid w:val="00904C16"/>
    <w:rsid w:val="009D28DB"/>
    <w:rsid w:val="009E4E6E"/>
    <w:rsid w:val="00A5142F"/>
    <w:rsid w:val="00AA04B5"/>
    <w:rsid w:val="00AB33E2"/>
    <w:rsid w:val="00B36B47"/>
    <w:rsid w:val="00B62765"/>
    <w:rsid w:val="00B819CD"/>
    <w:rsid w:val="00BB23FC"/>
    <w:rsid w:val="00C13F83"/>
    <w:rsid w:val="00C14334"/>
    <w:rsid w:val="00C35231"/>
    <w:rsid w:val="00C52A6C"/>
    <w:rsid w:val="00C93B14"/>
    <w:rsid w:val="00D0602A"/>
    <w:rsid w:val="00D47CF4"/>
    <w:rsid w:val="00D5466D"/>
    <w:rsid w:val="00D60E71"/>
    <w:rsid w:val="00D91C7A"/>
    <w:rsid w:val="00DC7CD8"/>
    <w:rsid w:val="00DD1F92"/>
    <w:rsid w:val="00E2311D"/>
    <w:rsid w:val="00EA280A"/>
    <w:rsid w:val="00EC168E"/>
    <w:rsid w:val="00F6565E"/>
    <w:rsid w:val="00F910C9"/>
    <w:rsid w:val="00FB481C"/>
    <w:rsid w:val="00FF4290"/>
    <w:rsid w:val="09871F57"/>
    <w:rsid w:val="1AC072DB"/>
    <w:rsid w:val="2D91500F"/>
    <w:rsid w:val="37CF1040"/>
    <w:rsid w:val="38926C94"/>
    <w:rsid w:val="41865213"/>
    <w:rsid w:val="5FE14059"/>
    <w:rsid w:val="711F0453"/>
    <w:rsid w:val="750A6301"/>
    <w:rsid w:val="78AF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9CD"/>
    <w:pPr>
      <w:widowControl w:val="0"/>
      <w:jc w:val="both"/>
    </w:pPr>
    <w:rPr>
      <w:rFonts w:ascii="Times New Roman" w:hAnsi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B819C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B81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19CD"/>
    <w:rPr>
      <w:rFonts w:ascii="Times New Roman" w:hAnsi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3919FC"/>
    <w:pPr>
      <w:ind w:firstLineChars="200" w:firstLine="420"/>
    </w:pPr>
  </w:style>
  <w:style w:type="character" w:customStyle="1" w:styleId="fontstyle01">
    <w:name w:val="fontstyle01"/>
    <w:basedOn w:val="a0"/>
    <w:rsid w:val="00C52A6C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styleId="a6">
    <w:name w:val="Balloon Text"/>
    <w:basedOn w:val="a"/>
    <w:link w:val="Char0"/>
    <w:rsid w:val="002C65F4"/>
    <w:rPr>
      <w:sz w:val="18"/>
      <w:szCs w:val="18"/>
    </w:rPr>
  </w:style>
  <w:style w:type="character" w:customStyle="1" w:styleId="Char0">
    <w:name w:val="批注框文本 Char"/>
    <w:basedOn w:val="a0"/>
    <w:link w:val="a6"/>
    <w:rsid w:val="002C65F4"/>
    <w:rPr>
      <w:rFonts w:ascii="Times New Roman" w:hAnsi="Times New Roman"/>
      <w:kern w:val="2"/>
      <w:sz w:val="18"/>
      <w:szCs w:val="18"/>
    </w:rPr>
  </w:style>
  <w:style w:type="paragraph" w:styleId="a7">
    <w:name w:val="Date"/>
    <w:basedOn w:val="a"/>
    <w:next w:val="a"/>
    <w:link w:val="Char1"/>
    <w:rsid w:val="00E2311D"/>
    <w:pPr>
      <w:ind w:leftChars="2500" w:left="100"/>
    </w:pPr>
  </w:style>
  <w:style w:type="character" w:customStyle="1" w:styleId="Char1">
    <w:name w:val="日期 Char"/>
    <w:basedOn w:val="a0"/>
    <w:link w:val="a7"/>
    <w:rsid w:val="00E2311D"/>
    <w:rPr>
      <w:rFonts w:ascii="Times New Roman" w:hAnsi="Times New Roman"/>
      <w:kern w:val="2"/>
      <w:sz w:val="28"/>
    </w:rPr>
  </w:style>
  <w:style w:type="character" w:customStyle="1" w:styleId="font01">
    <w:name w:val="font01"/>
    <w:basedOn w:val="a0"/>
    <w:qFormat/>
    <w:rsid w:val="00D60E71"/>
    <w:rPr>
      <w:rFonts w:ascii="宋体" w:eastAsia="宋体" w:hAnsi="宋体" w:cs="宋体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287</Words>
  <Characters>1637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学习</dc:creator>
  <cp:lastModifiedBy>席艳辉(4644)</cp:lastModifiedBy>
  <cp:revision>32</cp:revision>
  <cp:lastPrinted>2020-05-14T02:29:00Z</cp:lastPrinted>
  <dcterms:created xsi:type="dcterms:W3CDTF">2020-01-26T06:07:00Z</dcterms:created>
  <dcterms:modified xsi:type="dcterms:W3CDTF">2020-05-15T01:50:00Z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